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F38DE" w14:textId="77777777" w:rsidR="001F6508" w:rsidRPr="00A2381B" w:rsidRDefault="001F6508" w:rsidP="001F65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14:paraId="4BE57AC2" w14:textId="77777777" w:rsidR="00A2381B" w:rsidRDefault="00A2381B" w:rsidP="00A2381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DA343B6" w14:textId="77777777" w:rsidR="00A2381B" w:rsidRDefault="00A2381B" w:rsidP="00A2381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B6971C9" w14:textId="480AD7CE" w:rsidR="00A2381B" w:rsidRPr="00A2381B" w:rsidRDefault="00A2381B" w:rsidP="00A2381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A2381B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Информация о порядке учета индивидуальных достижений поступающих при приеме на </w:t>
      </w:r>
      <w:proofErr w:type="gramStart"/>
      <w:r w:rsidRPr="00A2381B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обучение по</w:t>
      </w:r>
      <w:proofErr w:type="gramEnd"/>
      <w:r w:rsidRPr="00A2381B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 образовательным программам высшего образования – программам </w:t>
      </w:r>
      <w:r w:rsidR="006F0743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подготовки научно-педагогических кадров в аспирантуре</w:t>
      </w:r>
      <w:r w:rsidRPr="00A2381B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 в ИУВ ФГБУ «НМХЦ им. Н.И. Пирогова» Минздрава России в 202</w:t>
      </w:r>
      <w:r w:rsidR="000654EB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3</w:t>
      </w:r>
      <w:bookmarkStart w:id="0" w:name="_GoBack"/>
      <w:bookmarkEnd w:id="0"/>
      <w:r w:rsidRPr="00A2381B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 году</w:t>
      </w:r>
    </w:p>
    <w:p w14:paraId="573F0F99" w14:textId="77777777" w:rsidR="00A2381B" w:rsidRPr="00F126CC" w:rsidRDefault="00A2381B" w:rsidP="00A2381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294649C8" w14:textId="77777777" w:rsidR="00A2381B" w:rsidRDefault="00A2381B" w:rsidP="00A238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F126CC">
        <w:rPr>
          <w:rFonts w:ascii="Times New Roman" w:hAnsi="Times New Roman"/>
          <w:sz w:val="28"/>
          <w:szCs w:val="28"/>
          <w:lang w:eastAsia="ru-RU"/>
        </w:rPr>
        <w:t xml:space="preserve"> Поступающие на обучение вправе представить сведения о своих индивидуальных достижениях.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3533">
        <w:rPr>
          <w:rFonts w:ascii="Times New Roman" w:hAnsi="Times New Roman"/>
          <w:sz w:val="28"/>
          <w:szCs w:val="28"/>
          <w:lang w:eastAsia="ru-RU"/>
        </w:rPr>
        <w:t>Баллы, нач</w:t>
      </w:r>
      <w:r w:rsidRPr="00F126CC">
        <w:rPr>
          <w:rFonts w:ascii="Times New Roman" w:hAnsi="Times New Roman"/>
          <w:sz w:val="28"/>
          <w:szCs w:val="28"/>
          <w:lang w:eastAsia="ru-RU"/>
        </w:rPr>
        <w:t>исленные за индивидуальные достижения, включаются в сумму конкурсных баллов. Поступающий представляет документы, подтверждающие получение индивидуальных достижений.</w:t>
      </w:r>
    </w:p>
    <w:p w14:paraId="08895866" w14:textId="77777777" w:rsidR="006502CA" w:rsidRPr="006502CA" w:rsidRDefault="006502CA" w:rsidP="006502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6502CA">
        <w:rPr>
          <w:rFonts w:ascii="Times New Roman" w:hAnsi="Times New Roman"/>
          <w:sz w:val="28"/>
          <w:szCs w:val="28"/>
          <w:lang w:eastAsia="ru-RU"/>
        </w:rPr>
        <w:t>Учитываются исключительно научные достижения:</w:t>
      </w:r>
    </w:p>
    <w:p w14:paraId="1810F342" w14:textId="77777777" w:rsidR="006502CA" w:rsidRPr="006502CA" w:rsidRDefault="006502CA" w:rsidP="006502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02CA">
        <w:rPr>
          <w:rFonts w:ascii="Times New Roman" w:hAnsi="Times New Roman"/>
          <w:sz w:val="28"/>
          <w:szCs w:val="28"/>
          <w:lang w:eastAsia="ru-RU"/>
        </w:rPr>
        <w:t>- документально подтвержденные (справкой, информацией на сайте, экземпляром опубликованной работы);</w:t>
      </w:r>
    </w:p>
    <w:p w14:paraId="5D50F946" w14:textId="77777777" w:rsidR="006502CA" w:rsidRPr="006502CA" w:rsidRDefault="006502CA" w:rsidP="00650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77047C">
        <w:rPr>
          <w:rFonts w:ascii="Times New Roman" w:hAnsi="Times New Roman"/>
          <w:sz w:val="28"/>
          <w:szCs w:val="28"/>
          <w:lang w:eastAsia="ru-RU"/>
        </w:rPr>
        <w:t>-</w:t>
      </w:r>
      <w:r w:rsidRPr="006502CA">
        <w:rPr>
          <w:rFonts w:ascii="Times New Roman" w:hAnsi="Times New Roman"/>
          <w:sz w:val="28"/>
          <w:szCs w:val="28"/>
          <w:lang w:eastAsia="ru-RU"/>
        </w:rPr>
        <w:t xml:space="preserve"> тематика которых соответствует научной направленности, указанной в заявлении в аспирантуру.</w:t>
      </w:r>
    </w:p>
    <w:p w14:paraId="0677EB85" w14:textId="77777777" w:rsidR="00A2381B" w:rsidRPr="00F126CC" w:rsidRDefault="006502CA" w:rsidP="00A23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A2381B" w:rsidRPr="00F126CC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2381B" w:rsidRPr="00F126CC">
        <w:rPr>
          <w:rFonts w:ascii="Times New Roman" w:hAnsi="Times New Roman"/>
          <w:sz w:val="28"/>
          <w:szCs w:val="28"/>
        </w:rPr>
        <w:t>Учет результатов индивидуальных достижений осуществляется посредством начисления баллов за индивидуальные достижения исходя из следующих критериев:</w:t>
      </w:r>
    </w:p>
    <w:p w14:paraId="4192EECF" w14:textId="77777777" w:rsidR="00A2381B" w:rsidRPr="00F126CC" w:rsidRDefault="00A2381B" w:rsidP="00A238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529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4"/>
        <w:gridCol w:w="2455"/>
      </w:tblGrid>
      <w:tr w:rsidR="006F0743" w:rsidRPr="00F126CC" w14:paraId="0A70A6E8" w14:textId="77777777" w:rsidTr="000A2195">
        <w:tc>
          <w:tcPr>
            <w:tcW w:w="7074" w:type="dxa"/>
            <w:shd w:val="clear" w:color="auto" w:fill="auto"/>
          </w:tcPr>
          <w:p w14:paraId="3CE05C75" w14:textId="77777777" w:rsidR="006F0743" w:rsidRPr="00B73A7F" w:rsidRDefault="006F0743" w:rsidP="00BF5751">
            <w:pPr>
              <w:pStyle w:val="a5"/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B73A7F">
              <w:rPr>
                <w:sz w:val="28"/>
                <w:szCs w:val="28"/>
              </w:rPr>
              <w:t>Индивидуальные достижения поступающих</w:t>
            </w:r>
          </w:p>
        </w:tc>
        <w:tc>
          <w:tcPr>
            <w:tcW w:w="2455" w:type="dxa"/>
            <w:shd w:val="clear" w:color="auto" w:fill="auto"/>
          </w:tcPr>
          <w:p w14:paraId="0647C581" w14:textId="77777777" w:rsidR="006F0743" w:rsidRPr="00B73A7F" w:rsidRDefault="006F0743" w:rsidP="00BF5751">
            <w:pPr>
              <w:pStyle w:val="a5"/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B73A7F">
              <w:rPr>
                <w:sz w:val="28"/>
                <w:szCs w:val="28"/>
              </w:rPr>
              <w:t>Количество баллов</w:t>
            </w:r>
          </w:p>
        </w:tc>
      </w:tr>
      <w:tr w:rsidR="006F0743" w:rsidRPr="00F126CC" w14:paraId="4DD5E700" w14:textId="77777777" w:rsidTr="000A2195">
        <w:tc>
          <w:tcPr>
            <w:tcW w:w="7074" w:type="dxa"/>
            <w:shd w:val="clear" w:color="auto" w:fill="auto"/>
          </w:tcPr>
          <w:p w14:paraId="1EBFB8DF" w14:textId="2A4A2A0B" w:rsidR="006F0743" w:rsidRPr="00B73A7F" w:rsidRDefault="006F0743" w:rsidP="00471072">
            <w:pPr>
              <w:pStyle w:val="a5"/>
              <w:spacing w:after="0" w:line="360" w:lineRule="auto"/>
              <w:contextualSpacing/>
              <w:jc w:val="both"/>
              <w:rPr>
                <w:sz w:val="28"/>
                <w:szCs w:val="28"/>
              </w:rPr>
            </w:pPr>
            <w:r w:rsidRPr="00B73A7F">
              <w:rPr>
                <w:sz w:val="28"/>
                <w:szCs w:val="28"/>
              </w:rPr>
              <w:t xml:space="preserve">Наличие не менее одной статьи в профильном научном журнале, индексируемым в базе данных </w:t>
            </w:r>
            <w:r w:rsidRPr="00B73A7F">
              <w:rPr>
                <w:sz w:val="28"/>
                <w:szCs w:val="28"/>
                <w:lang w:val="en-US"/>
              </w:rPr>
              <w:t>Scopus</w:t>
            </w:r>
            <w:r w:rsidRPr="00B73A7F">
              <w:rPr>
                <w:sz w:val="28"/>
                <w:szCs w:val="28"/>
              </w:rPr>
              <w:t xml:space="preserve"> или базе данных </w:t>
            </w:r>
            <w:r w:rsidRPr="00B73A7F">
              <w:rPr>
                <w:sz w:val="28"/>
                <w:szCs w:val="28"/>
                <w:lang w:val="en-US"/>
              </w:rPr>
              <w:t>Web</w:t>
            </w:r>
            <w:r w:rsidRPr="00B73A7F">
              <w:rPr>
                <w:sz w:val="28"/>
                <w:szCs w:val="28"/>
              </w:rPr>
              <w:t xml:space="preserve"> </w:t>
            </w:r>
            <w:r w:rsidRPr="00B73A7F">
              <w:rPr>
                <w:sz w:val="28"/>
                <w:szCs w:val="28"/>
                <w:lang w:val="en-US"/>
              </w:rPr>
              <w:t>of</w:t>
            </w:r>
            <w:r w:rsidRPr="00B73A7F">
              <w:rPr>
                <w:sz w:val="28"/>
                <w:szCs w:val="28"/>
              </w:rPr>
              <w:t xml:space="preserve"> </w:t>
            </w:r>
            <w:r w:rsidRPr="00B73A7F">
              <w:rPr>
                <w:sz w:val="28"/>
                <w:szCs w:val="28"/>
                <w:lang w:val="en-US"/>
              </w:rPr>
              <w:t>Science</w:t>
            </w:r>
            <w:r w:rsidRPr="00B73A7F">
              <w:rPr>
                <w:sz w:val="28"/>
                <w:szCs w:val="28"/>
              </w:rPr>
              <w:t xml:space="preserve">, автором которой является поступающий, либо в которой поступающий указан первым в коллективе соавторов или указан наряду с первым </w:t>
            </w:r>
            <w:proofErr w:type="spellStart"/>
            <w:r w:rsidRPr="00B73A7F">
              <w:rPr>
                <w:sz w:val="28"/>
                <w:szCs w:val="28"/>
              </w:rPr>
              <w:t>сооавтором</w:t>
            </w:r>
            <w:proofErr w:type="spellEnd"/>
            <w:r w:rsidRPr="00B73A7F">
              <w:rPr>
                <w:sz w:val="28"/>
                <w:szCs w:val="28"/>
              </w:rPr>
              <w:t xml:space="preserve"> как внесший равный вклад в опубликованную статью</w:t>
            </w:r>
          </w:p>
        </w:tc>
        <w:tc>
          <w:tcPr>
            <w:tcW w:w="2455" w:type="dxa"/>
            <w:shd w:val="clear" w:color="auto" w:fill="auto"/>
          </w:tcPr>
          <w:p w14:paraId="3C240B65" w14:textId="77777777" w:rsidR="006F0743" w:rsidRPr="00B73A7F" w:rsidRDefault="006F0743" w:rsidP="00BF5751">
            <w:pPr>
              <w:pStyle w:val="a5"/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B73A7F">
              <w:rPr>
                <w:sz w:val="28"/>
                <w:szCs w:val="28"/>
              </w:rPr>
              <w:t>2</w:t>
            </w:r>
          </w:p>
        </w:tc>
      </w:tr>
      <w:tr w:rsidR="006F0743" w:rsidRPr="00F126CC" w14:paraId="31478DB3" w14:textId="77777777" w:rsidTr="000A2195">
        <w:tc>
          <w:tcPr>
            <w:tcW w:w="7074" w:type="dxa"/>
            <w:shd w:val="clear" w:color="auto" w:fill="auto"/>
          </w:tcPr>
          <w:p w14:paraId="220BC584" w14:textId="77777777" w:rsidR="006F0743" w:rsidRPr="00B73A7F" w:rsidRDefault="006F0743" w:rsidP="00BF5751">
            <w:pPr>
              <w:pStyle w:val="a5"/>
              <w:spacing w:after="0" w:line="360" w:lineRule="auto"/>
              <w:contextualSpacing/>
              <w:jc w:val="both"/>
              <w:rPr>
                <w:sz w:val="28"/>
                <w:szCs w:val="28"/>
              </w:rPr>
            </w:pPr>
            <w:r w:rsidRPr="00B73A7F">
              <w:rPr>
                <w:sz w:val="28"/>
                <w:szCs w:val="28"/>
              </w:rPr>
              <w:t>Публикация в научном издании, рецензируемом ВАК (в том числе в соавторстве)</w:t>
            </w:r>
          </w:p>
        </w:tc>
        <w:tc>
          <w:tcPr>
            <w:tcW w:w="2455" w:type="dxa"/>
            <w:shd w:val="clear" w:color="auto" w:fill="auto"/>
          </w:tcPr>
          <w:p w14:paraId="38A51C9D" w14:textId="77777777" w:rsidR="006F0743" w:rsidRPr="00B73A7F" w:rsidRDefault="006F0743" w:rsidP="00BF5751">
            <w:pPr>
              <w:pStyle w:val="a5"/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B73A7F">
              <w:rPr>
                <w:sz w:val="28"/>
                <w:szCs w:val="28"/>
              </w:rPr>
              <w:t>1</w:t>
            </w:r>
          </w:p>
        </w:tc>
      </w:tr>
      <w:tr w:rsidR="006502CA" w:rsidRPr="00F126CC" w14:paraId="73896E34" w14:textId="77777777" w:rsidTr="000A2195">
        <w:tc>
          <w:tcPr>
            <w:tcW w:w="7074" w:type="dxa"/>
            <w:shd w:val="clear" w:color="auto" w:fill="auto"/>
          </w:tcPr>
          <w:p w14:paraId="2113DDA0" w14:textId="77777777" w:rsidR="006502CA" w:rsidRPr="00B73A7F" w:rsidRDefault="006502CA" w:rsidP="00BF5751">
            <w:pPr>
              <w:pStyle w:val="a5"/>
              <w:spacing w:after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Опубликованная монография/учебное пособие</w:t>
            </w:r>
          </w:p>
        </w:tc>
        <w:tc>
          <w:tcPr>
            <w:tcW w:w="2455" w:type="dxa"/>
            <w:shd w:val="clear" w:color="auto" w:fill="auto"/>
          </w:tcPr>
          <w:p w14:paraId="122A158D" w14:textId="77777777" w:rsidR="006502CA" w:rsidRPr="00B73A7F" w:rsidRDefault="006502CA" w:rsidP="00BF5751">
            <w:pPr>
              <w:pStyle w:val="a5"/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F0743" w:rsidRPr="00F126CC" w14:paraId="188FCBA3" w14:textId="77777777" w:rsidTr="000A2195">
        <w:tc>
          <w:tcPr>
            <w:tcW w:w="7074" w:type="dxa"/>
            <w:shd w:val="clear" w:color="auto" w:fill="auto"/>
          </w:tcPr>
          <w:p w14:paraId="7A55B2A1" w14:textId="77777777" w:rsidR="006F0743" w:rsidRPr="00B73A7F" w:rsidRDefault="006F0743" w:rsidP="00BF5751">
            <w:pPr>
              <w:pStyle w:val="a5"/>
              <w:spacing w:after="0" w:line="360" w:lineRule="auto"/>
              <w:contextualSpacing/>
              <w:jc w:val="both"/>
              <w:rPr>
                <w:sz w:val="28"/>
                <w:szCs w:val="28"/>
              </w:rPr>
            </w:pPr>
            <w:r w:rsidRPr="00B73A7F">
              <w:rPr>
                <w:sz w:val="28"/>
                <w:szCs w:val="28"/>
              </w:rPr>
              <w:t>Наличие у поступающего опубликованных работ в научных журналах (не рецензируемых ВАК)</w:t>
            </w:r>
          </w:p>
        </w:tc>
        <w:tc>
          <w:tcPr>
            <w:tcW w:w="2455" w:type="dxa"/>
            <w:shd w:val="clear" w:color="auto" w:fill="auto"/>
          </w:tcPr>
          <w:p w14:paraId="44B2C080" w14:textId="77777777" w:rsidR="006F0743" w:rsidRPr="00B73A7F" w:rsidRDefault="006F0743" w:rsidP="00BF5751">
            <w:pPr>
              <w:pStyle w:val="a5"/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B73A7F">
              <w:rPr>
                <w:sz w:val="28"/>
                <w:szCs w:val="28"/>
              </w:rPr>
              <w:t>1</w:t>
            </w:r>
          </w:p>
        </w:tc>
      </w:tr>
      <w:tr w:rsidR="006F0743" w:rsidRPr="00F126CC" w14:paraId="6A52E638" w14:textId="77777777" w:rsidTr="000A2195">
        <w:trPr>
          <w:trHeight w:val="1692"/>
        </w:trPr>
        <w:tc>
          <w:tcPr>
            <w:tcW w:w="7074" w:type="dxa"/>
            <w:shd w:val="clear" w:color="auto" w:fill="auto"/>
          </w:tcPr>
          <w:p w14:paraId="5F83FD96" w14:textId="77777777" w:rsidR="006F0743" w:rsidRPr="00B73A7F" w:rsidRDefault="006F0743" w:rsidP="00BF5751">
            <w:pPr>
              <w:pStyle w:val="a5"/>
              <w:spacing w:after="0" w:line="360" w:lineRule="auto"/>
              <w:contextualSpacing/>
              <w:jc w:val="both"/>
              <w:rPr>
                <w:sz w:val="28"/>
                <w:szCs w:val="28"/>
              </w:rPr>
            </w:pPr>
            <w:r w:rsidRPr="00B73A7F">
              <w:rPr>
                <w:sz w:val="28"/>
                <w:szCs w:val="28"/>
              </w:rPr>
              <w:lastRenderedPageBreak/>
              <w:t>Получение поступающим в период получения высшего медицинского или высшего фармацевтического образования награды (приза) за победу и (или) участие в международном, всероссийском, межрегиональном конкурсе, соревновании или ином мероприятии, направленном на выявление учебных достижений, подтверждаемое документально</w:t>
            </w:r>
          </w:p>
        </w:tc>
        <w:tc>
          <w:tcPr>
            <w:tcW w:w="2455" w:type="dxa"/>
            <w:shd w:val="clear" w:color="auto" w:fill="auto"/>
          </w:tcPr>
          <w:p w14:paraId="65A4475F" w14:textId="77777777" w:rsidR="006F0743" w:rsidRPr="00B73A7F" w:rsidRDefault="006F0743" w:rsidP="00BF5751">
            <w:pPr>
              <w:pStyle w:val="a5"/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B73A7F">
              <w:rPr>
                <w:sz w:val="28"/>
                <w:szCs w:val="28"/>
              </w:rPr>
              <w:t>1</w:t>
            </w:r>
          </w:p>
        </w:tc>
      </w:tr>
    </w:tbl>
    <w:p w14:paraId="0956E2F7" w14:textId="77777777" w:rsidR="00A2381B" w:rsidRPr="00F126CC" w:rsidRDefault="00A2381B" w:rsidP="00A2381B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654DD16E" w14:textId="77777777" w:rsidR="00C84803" w:rsidRDefault="00A2381B" w:rsidP="00A2381B">
      <w:pPr>
        <w:rPr>
          <w:rFonts w:ascii="Times New Roman" w:hAnsi="Times New Roman"/>
          <w:sz w:val="28"/>
          <w:szCs w:val="28"/>
        </w:rPr>
      </w:pPr>
      <w:r w:rsidRPr="00F126CC">
        <w:rPr>
          <w:rFonts w:ascii="Times New Roman" w:hAnsi="Times New Roman"/>
          <w:sz w:val="28"/>
          <w:szCs w:val="28"/>
        </w:rPr>
        <w:t xml:space="preserve"> Учет критериев индивидуальных достижений по каждому из подпунктов осуществляется только один раз с однократным начислением соответствующего ему количества баллов</w:t>
      </w:r>
      <w:r w:rsidR="006F0743">
        <w:rPr>
          <w:rFonts w:ascii="Times New Roman" w:hAnsi="Times New Roman"/>
          <w:sz w:val="28"/>
          <w:szCs w:val="28"/>
        </w:rPr>
        <w:t>.</w:t>
      </w:r>
    </w:p>
    <w:p w14:paraId="75684F89" w14:textId="77777777" w:rsidR="006502CA" w:rsidRDefault="006502CA" w:rsidP="006502CA">
      <w:pPr>
        <w:ind w:firstLine="142"/>
        <w:rPr>
          <w:rFonts w:ascii="Times New Roman" w:hAnsi="Times New Roman"/>
          <w:sz w:val="28"/>
          <w:szCs w:val="28"/>
        </w:rPr>
      </w:pPr>
      <w:r w:rsidRPr="006502CA">
        <w:rPr>
          <w:rFonts w:ascii="Times New Roman" w:hAnsi="Times New Roman"/>
          <w:sz w:val="28"/>
          <w:szCs w:val="28"/>
        </w:rPr>
        <w:t>Предоставление недостоверной информации влечет за собой выставление неудовлетворительной экзаменационной оценки.</w:t>
      </w:r>
    </w:p>
    <w:p w14:paraId="3DC02E29" w14:textId="77777777" w:rsidR="006F0743" w:rsidRDefault="006F0743" w:rsidP="00A2381B"/>
    <w:p w14:paraId="10B7AA3F" w14:textId="77777777" w:rsidR="00C639A1" w:rsidRDefault="00C639A1" w:rsidP="00A2381B"/>
    <w:sectPr w:rsidR="00C639A1" w:rsidSect="00471072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81B"/>
    <w:rsid w:val="000654EB"/>
    <w:rsid w:val="001F6508"/>
    <w:rsid w:val="00471072"/>
    <w:rsid w:val="006502CA"/>
    <w:rsid w:val="006F0743"/>
    <w:rsid w:val="0077047C"/>
    <w:rsid w:val="00895F5F"/>
    <w:rsid w:val="008B4E89"/>
    <w:rsid w:val="00A2381B"/>
    <w:rsid w:val="00C130E5"/>
    <w:rsid w:val="00C639A1"/>
    <w:rsid w:val="00DE24D7"/>
    <w:rsid w:val="00E66086"/>
    <w:rsid w:val="00F3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257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8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5"/>
    <w:rsid w:val="00A238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A2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81B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rsid w:val="006F0743"/>
    <w:pPr>
      <w:spacing w:after="255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8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5"/>
    <w:rsid w:val="00A238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A2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81B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rsid w:val="006F0743"/>
    <w:pPr>
      <w:spacing w:after="255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Коняева Ольга Ефимовна</dc:creator>
  <cp:lastModifiedBy>Киреева Галина Сергеевна</cp:lastModifiedBy>
  <cp:revision>2</cp:revision>
  <cp:lastPrinted>2020-06-05T12:18:00Z</cp:lastPrinted>
  <dcterms:created xsi:type="dcterms:W3CDTF">2023-04-05T07:04:00Z</dcterms:created>
  <dcterms:modified xsi:type="dcterms:W3CDTF">2023-04-05T07:04:00Z</dcterms:modified>
</cp:coreProperties>
</file>