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72" w:rsidRPr="00263F72" w:rsidRDefault="00263F72" w:rsidP="00263F72">
      <w:pPr>
        <w:pBdr>
          <w:bottom w:val="single" w:sz="6" w:space="0" w:color="B0B0B0"/>
        </w:pBd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6666"/>
          <w:sz w:val="27"/>
          <w:szCs w:val="27"/>
          <w:lang w:eastAsia="ru-RU"/>
        </w:rPr>
      </w:pPr>
      <w:bookmarkStart w:id="0" w:name="_GoBack"/>
      <w:bookmarkEnd w:id="0"/>
      <w:r w:rsidRPr="00263F72">
        <w:rPr>
          <w:rFonts w:ascii="Tahoma" w:eastAsia="Times New Roman" w:hAnsi="Tahoma" w:cs="Tahoma"/>
          <w:color w:val="006666"/>
          <w:sz w:val="27"/>
          <w:szCs w:val="27"/>
          <w:shd w:val="clear" w:color="auto" w:fill="FFFFFF"/>
          <w:lang w:eastAsia="ru-RU"/>
        </w:rPr>
        <w:t>Вступительные испытания</w:t>
      </w:r>
    </w:p>
    <w:tbl>
      <w:tblPr>
        <w:tblW w:w="90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10"/>
        <w:gridCol w:w="2429"/>
        <w:gridCol w:w="2182"/>
      </w:tblGrid>
      <w:tr w:rsidR="00263F72" w:rsidRPr="00263F72" w:rsidTr="00263F72"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263F7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чень вступительных испытаний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263F7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Форма проведения вступительных испытаний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263F7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Шкала оценивания вступительного испытания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263F7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Минимальное количество баллов, подтверждающее успешное прохождение вступительных испытаний</w:t>
            </w:r>
          </w:p>
        </w:tc>
      </w:tr>
      <w:tr w:rsidR="00263F72" w:rsidRPr="00263F72" w:rsidTr="00263F72"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263F7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специальная дисциплина, соответствующая направленности (профилю) программы подготовки научно-педагогических кадров в аспирантуре;</w:t>
            </w: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485D57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Вступительные испытания проводятся в письменно-устной форме, по билетам.</w:t>
            </w:r>
            <w:r w:rsidR="00485D57">
              <w:t xml:space="preserve"> </w:t>
            </w:r>
            <w:r w:rsidR="00485D57" w:rsidRPr="00485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каждом билете 3 вопроса. Время на подготовку во время экзамена составляет не более 60 минут.</w:t>
            </w: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Испытания проводятся на русском языке.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Институт</w:t>
            </w: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предоставляет возможности проведения вступительных испытаний на иностранном языке.</w:t>
            </w: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263F7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вступительного испытания оцениваются экзаменационной комиссией по пятибалльной системе: 5 баллов - «отлично», 4 балла - «хорошо», 3 балла - «удовлетворительно», 2 балла - «неудовлетворительно».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3F72" w:rsidRPr="00263F72" w:rsidRDefault="00263F72" w:rsidP="00263F7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3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Лица, получившие на вступительном испытании 2 балла, выбывают из конкурса и к другим вступительным испытаниям не допуска</w:t>
            </w:r>
          </w:p>
        </w:tc>
      </w:tr>
    </w:tbl>
    <w:p w:rsidR="00C84803" w:rsidRDefault="004A29E9"/>
    <w:sectPr w:rsidR="00C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72"/>
    <w:rsid w:val="00263F72"/>
    <w:rsid w:val="00485D57"/>
    <w:rsid w:val="004A29E9"/>
    <w:rsid w:val="00C130E5"/>
    <w:rsid w:val="00D43160"/>
    <w:rsid w:val="00D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A8D73-4E3B-40A1-817E-77B0817C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Ольга Ефимовна</dc:creator>
  <cp:lastModifiedBy>Гончарова Наталья Владимировна</cp:lastModifiedBy>
  <cp:revision>2</cp:revision>
  <dcterms:created xsi:type="dcterms:W3CDTF">2022-03-21T06:16:00Z</dcterms:created>
  <dcterms:modified xsi:type="dcterms:W3CDTF">2022-03-21T06:16:00Z</dcterms:modified>
</cp:coreProperties>
</file>