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93D" w:rsidRDefault="0014793D" w:rsidP="0014793D">
      <w:pPr>
        <w:spacing w:line="360" w:lineRule="auto"/>
        <w:jc w:val="both"/>
      </w:pPr>
      <w:r>
        <w:t xml:space="preserve">Исполнитель </w:t>
      </w:r>
      <w:r>
        <w:t xml:space="preserve">диссертационного исследования </w:t>
      </w:r>
      <w:r>
        <w:t>подаёт в ЛЭК за 2 (две) недели до планируемого заседания следующие документы:</w:t>
      </w:r>
    </w:p>
    <w:p w:rsidR="0014793D" w:rsidRDefault="0014793D" w:rsidP="0014793D">
      <w:pPr>
        <w:widowControl/>
        <w:numPr>
          <w:ilvl w:val="0"/>
          <w:numId w:val="1"/>
        </w:numPr>
        <w:autoSpaceDE/>
        <w:adjustRightInd/>
        <w:spacing w:line="360" w:lineRule="auto"/>
        <w:ind w:left="0" w:firstLine="0"/>
        <w:jc w:val="both"/>
      </w:pPr>
      <w:proofErr w:type="gramStart"/>
      <w:r>
        <w:t>письмо</w:t>
      </w:r>
      <w:proofErr w:type="gramEnd"/>
      <w:r>
        <w:t>-обращение на имя председателя ЛЭК;</w:t>
      </w:r>
    </w:p>
    <w:p w:rsidR="0014793D" w:rsidRDefault="0014793D" w:rsidP="0014793D">
      <w:pPr>
        <w:widowControl/>
        <w:numPr>
          <w:ilvl w:val="0"/>
          <w:numId w:val="1"/>
        </w:numPr>
        <w:autoSpaceDE/>
        <w:adjustRightInd/>
        <w:spacing w:line="360" w:lineRule="auto"/>
        <w:ind w:left="0" w:firstLine="0"/>
        <w:jc w:val="both"/>
      </w:pPr>
      <w:proofErr w:type="gramStart"/>
      <w:r>
        <w:t>аннотацию</w:t>
      </w:r>
      <w:proofErr w:type="gramEnd"/>
      <w:r>
        <w:t xml:space="preserve"> диссертационной работы;</w:t>
      </w:r>
    </w:p>
    <w:p w:rsidR="0014793D" w:rsidRDefault="0014793D" w:rsidP="0014793D">
      <w:pPr>
        <w:widowControl/>
        <w:numPr>
          <w:ilvl w:val="0"/>
          <w:numId w:val="1"/>
        </w:numPr>
        <w:autoSpaceDE/>
        <w:adjustRightInd/>
        <w:spacing w:line="360" w:lineRule="auto"/>
        <w:ind w:left="0" w:firstLine="0"/>
        <w:jc w:val="both"/>
      </w:pPr>
      <w:proofErr w:type="gramStart"/>
      <w:r>
        <w:t>протокол</w:t>
      </w:r>
      <w:proofErr w:type="gramEnd"/>
      <w:r>
        <w:t xml:space="preserve"> планируемого исследования;</w:t>
      </w:r>
    </w:p>
    <w:p w:rsidR="0014793D" w:rsidRDefault="0014793D" w:rsidP="0014793D">
      <w:pPr>
        <w:widowControl/>
        <w:numPr>
          <w:ilvl w:val="0"/>
          <w:numId w:val="1"/>
        </w:numPr>
        <w:autoSpaceDE/>
        <w:adjustRightInd/>
        <w:spacing w:line="360" w:lineRule="auto"/>
        <w:ind w:left="0" w:firstLine="0"/>
        <w:jc w:val="both"/>
      </w:pPr>
      <w:proofErr w:type="gramStart"/>
      <w:r>
        <w:t>краткую</w:t>
      </w:r>
      <w:proofErr w:type="gramEnd"/>
      <w:r>
        <w:t xml:space="preserve"> аннотацию на используемые лекарственные препараты (если используются);</w:t>
      </w:r>
    </w:p>
    <w:p w:rsidR="0014793D" w:rsidRDefault="0014793D" w:rsidP="0014793D">
      <w:pPr>
        <w:widowControl/>
        <w:numPr>
          <w:ilvl w:val="0"/>
          <w:numId w:val="1"/>
        </w:numPr>
        <w:autoSpaceDE/>
        <w:adjustRightInd/>
        <w:spacing w:line="360" w:lineRule="auto"/>
        <w:ind w:left="0" w:firstLine="0"/>
        <w:jc w:val="both"/>
      </w:pPr>
      <w:proofErr w:type="gramStart"/>
      <w:r>
        <w:t>резюме</w:t>
      </w:r>
      <w:bookmarkStart w:id="0" w:name="_GoBack"/>
      <w:bookmarkEnd w:id="0"/>
      <w:proofErr w:type="gramEnd"/>
      <w:r>
        <w:t xml:space="preserve"> исследователя и его научного руководителя (на русском языке);</w:t>
      </w:r>
    </w:p>
    <w:p w:rsidR="0014793D" w:rsidRDefault="0014793D" w:rsidP="0014793D">
      <w:pPr>
        <w:widowControl/>
        <w:numPr>
          <w:ilvl w:val="0"/>
          <w:numId w:val="1"/>
        </w:numPr>
        <w:autoSpaceDE/>
        <w:adjustRightInd/>
        <w:spacing w:line="360" w:lineRule="auto"/>
        <w:ind w:left="0" w:firstLine="0"/>
        <w:jc w:val="both"/>
      </w:pPr>
      <w:proofErr w:type="gramStart"/>
      <w:r>
        <w:t>форму</w:t>
      </w:r>
      <w:proofErr w:type="gramEnd"/>
      <w:r>
        <w:t xml:space="preserve"> информированного согласия и информацию для пациента (если необходимо);</w:t>
      </w:r>
    </w:p>
    <w:p w:rsidR="0014793D" w:rsidRDefault="0014793D" w:rsidP="0014793D">
      <w:pPr>
        <w:widowControl/>
        <w:numPr>
          <w:ilvl w:val="0"/>
          <w:numId w:val="1"/>
        </w:numPr>
        <w:autoSpaceDE/>
        <w:adjustRightInd/>
        <w:spacing w:line="360" w:lineRule="auto"/>
        <w:ind w:left="0" w:firstLine="0"/>
        <w:jc w:val="both"/>
      </w:pPr>
      <w:r>
        <w:t>Индивидуальную Регистрационную Карту (ИРК) пациента (если необходимо);</w:t>
      </w:r>
    </w:p>
    <w:p w:rsidR="0014793D" w:rsidRDefault="0014793D" w:rsidP="0014793D">
      <w:pPr>
        <w:widowControl/>
        <w:numPr>
          <w:ilvl w:val="0"/>
          <w:numId w:val="1"/>
        </w:numPr>
        <w:autoSpaceDE/>
        <w:adjustRightInd/>
        <w:spacing w:line="360" w:lineRule="auto"/>
        <w:ind w:left="0" w:firstLine="0"/>
        <w:jc w:val="both"/>
      </w:pPr>
      <w:proofErr w:type="gramStart"/>
      <w:r>
        <w:t>сертификаты</w:t>
      </w:r>
      <w:proofErr w:type="gramEnd"/>
      <w:r>
        <w:t xml:space="preserve"> исследователя по Надлежащей Клинической Практике (GCP) и/или Надлежащей Лабораторной Практике (GLP) (если таковые имеются).</w:t>
      </w:r>
    </w:p>
    <w:p w:rsidR="0014793D" w:rsidRDefault="0014793D" w:rsidP="0014793D">
      <w:pPr>
        <w:widowControl/>
        <w:autoSpaceDE/>
        <w:adjustRightInd/>
        <w:spacing w:line="360" w:lineRule="auto"/>
        <w:jc w:val="both"/>
      </w:pPr>
    </w:p>
    <w:p w:rsidR="0014793D" w:rsidRDefault="0014793D" w:rsidP="0014793D">
      <w:pPr>
        <w:widowControl/>
        <w:autoSpaceDE/>
        <w:adjustRightInd/>
        <w:spacing w:line="360" w:lineRule="auto"/>
        <w:jc w:val="both"/>
      </w:pPr>
      <w:r>
        <w:t>ЛЭК имеет право запросить другие документы, которые ему потребуются для исполнения своих обязанностей.</w:t>
      </w:r>
    </w:p>
    <w:p w:rsidR="00AA2BE1" w:rsidRPr="0014793D" w:rsidRDefault="0014793D" w:rsidP="0014793D">
      <w:pPr>
        <w:widowControl/>
        <w:autoSpaceDE/>
        <w:adjustRightInd/>
        <w:spacing w:line="360" w:lineRule="auto"/>
        <w:jc w:val="both"/>
        <w:rPr>
          <w:highlight w:val="yellow"/>
        </w:rPr>
      </w:pPr>
      <w:r>
        <w:t>Выписки о принятом решении выдаются в течение 10 (десят</w:t>
      </w:r>
      <w:r>
        <w:t>и) рабочих дней после заседания</w:t>
      </w:r>
    </w:p>
    <w:sectPr w:rsidR="00AA2BE1" w:rsidRPr="00147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116B9"/>
    <w:multiLevelType w:val="multilevel"/>
    <w:tmpl w:val="B506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A5"/>
    <w:rsid w:val="0014793D"/>
    <w:rsid w:val="002F04A5"/>
    <w:rsid w:val="00AA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BDD16-DCB0-43FF-BAC5-37BA78C7F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479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2019-09-27T08:17:00Z</dcterms:created>
  <dcterms:modified xsi:type="dcterms:W3CDTF">2019-09-27T08:18:00Z</dcterms:modified>
</cp:coreProperties>
</file>