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707" w:rsidRDefault="008E6838" w:rsidP="00D75707">
      <w:pPr>
        <w:jc w:val="center"/>
        <w:rPr>
          <w:rFonts w:ascii="Times New Roman" w:hAnsi="Times New Roman" w:cs="Times New Roman"/>
          <w:b/>
          <w:sz w:val="28"/>
          <w:szCs w:val="28"/>
        </w:rPr>
      </w:pPr>
      <w:r w:rsidRPr="008E6838">
        <w:rPr>
          <w:rFonts w:ascii="Times New Roman" w:hAnsi="Times New Roman" w:cs="Times New Roman"/>
          <w:b/>
          <w:noProof/>
          <w:sz w:val="28"/>
          <w:szCs w:val="28"/>
        </w:rPr>
        <w:drawing>
          <wp:inline distT="0" distB="0" distL="0" distR="0">
            <wp:extent cx="864095" cy="868596"/>
            <wp:effectExtent l="0" t="0" r="0" b="8255"/>
            <wp:docPr id="21" name="Picture 2" descr="C:\Users\FateevSA\Desktop\Реклама\Наглядка\Листовки для ОННМК\Логотип.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FateevSA\Desktop\Реклама\Наглядка\Листовки для ОННМК\Логотип.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4095" cy="868596"/>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8E6838" w:rsidRPr="008E6838" w:rsidRDefault="008E6838" w:rsidP="008E6838">
      <w:pPr>
        <w:keepNext/>
        <w:jc w:val="center"/>
        <w:outlineLvl w:val="0"/>
        <w:rPr>
          <w:rFonts w:ascii="Times New Roman" w:eastAsia="Times New Roman" w:hAnsi="Times New Roman"/>
          <w:b/>
          <w:sz w:val="28"/>
          <w:szCs w:val="28"/>
        </w:rPr>
      </w:pPr>
      <w:r w:rsidRPr="008E6838">
        <w:rPr>
          <w:rFonts w:ascii="Times New Roman" w:eastAsia="Times New Roman" w:hAnsi="Times New Roman"/>
          <w:b/>
          <w:sz w:val="28"/>
          <w:szCs w:val="28"/>
        </w:rPr>
        <w:t>Федеральное государственное бюджетное учреждение</w:t>
      </w:r>
    </w:p>
    <w:p w:rsidR="008E6838" w:rsidRPr="008E6838" w:rsidRDefault="008E6838" w:rsidP="008E6838">
      <w:pPr>
        <w:jc w:val="center"/>
        <w:rPr>
          <w:rFonts w:ascii="Times New Roman" w:eastAsia="Times New Roman" w:hAnsi="Times New Roman"/>
          <w:b/>
          <w:sz w:val="28"/>
          <w:szCs w:val="28"/>
        </w:rPr>
      </w:pPr>
      <w:r w:rsidRPr="008E6838">
        <w:rPr>
          <w:rFonts w:ascii="Times New Roman" w:eastAsia="Times New Roman" w:hAnsi="Times New Roman"/>
          <w:b/>
          <w:sz w:val="28"/>
          <w:szCs w:val="28"/>
        </w:rPr>
        <w:t>«Национальный медико-хирургический Центр имени Н.И. Пирогова»</w:t>
      </w:r>
    </w:p>
    <w:p w:rsidR="008E6838" w:rsidRPr="008E6838" w:rsidRDefault="008E6838" w:rsidP="008E6838">
      <w:pPr>
        <w:jc w:val="center"/>
        <w:rPr>
          <w:rFonts w:ascii="Times New Roman" w:eastAsia="Times New Roman" w:hAnsi="Times New Roman"/>
          <w:b/>
          <w:sz w:val="28"/>
          <w:szCs w:val="28"/>
        </w:rPr>
      </w:pPr>
      <w:r w:rsidRPr="008E6838">
        <w:rPr>
          <w:rFonts w:ascii="Times New Roman" w:eastAsia="Times New Roman" w:hAnsi="Times New Roman"/>
          <w:b/>
          <w:sz w:val="28"/>
          <w:szCs w:val="28"/>
        </w:rPr>
        <w:t>Министерства здравоохранения Российской Федерации</w:t>
      </w:r>
    </w:p>
    <w:p w:rsidR="008E6838" w:rsidRDefault="008E6838" w:rsidP="00D75707">
      <w:pPr>
        <w:jc w:val="center"/>
        <w:rPr>
          <w:rFonts w:ascii="Times New Roman" w:hAnsi="Times New Roman" w:cs="Times New Roman"/>
          <w:b/>
          <w:sz w:val="28"/>
          <w:szCs w:val="28"/>
        </w:rPr>
      </w:pPr>
    </w:p>
    <w:p w:rsidR="00D75707" w:rsidRPr="00371577" w:rsidRDefault="00D75707" w:rsidP="00D75707">
      <w:pPr>
        <w:jc w:val="center"/>
        <w:rPr>
          <w:rFonts w:ascii="Times New Roman" w:hAnsi="Times New Roman" w:cs="Times New Roman"/>
          <w:b/>
          <w:sz w:val="28"/>
          <w:szCs w:val="28"/>
        </w:rPr>
      </w:pPr>
      <w:r w:rsidRPr="00371577">
        <w:rPr>
          <w:rFonts w:ascii="Times New Roman" w:hAnsi="Times New Roman" w:cs="Times New Roman"/>
          <w:b/>
          <w:sz w:val="28"/>
          <w:szCs w:val="28"/>
        </w:rPr>
        <w:t>П Р О Т О К О Л</w:t>
      </w:r>
    </w:p>
    <w:p w:rsidR="00D75707" w:rsidRPr="00371577" w:rsidRDefault="00D75707" w:rsidP="00D75707">
      <w:pPr>
        <w:jc w:val="center"/>
        <w:rPr>
          <w:rFonts w:ascii="Times New Roman" w:hAnsi="Times New Roman" w:cs="Times New Roman"/>
          <w:b/>
          <w:sz w:val="28"/>
          <w:szCs w:val="28"/>
        </w:rPr>
      </w:pPr>
    </w:p>
    <w:p w:rsidR="00D75707" w:rsidRPr="00330EFF" w:rsidRDefault="00D75707" w:rsidP="00330EFF">
      <w:pPr>
        <w:jc w:val="center"/>
        <w:rPr>
          <w:rFonts w:ascii="Times New Roman" w:hAnsi="Times New Roman" w:cs="Times New Roman"/>
          <w:spacing w:val="40"/>
          <w:sz w:val="28"/>
          <w:szCs w:val="28"/>
        </w:rPr>
      </w:pPr>
      <w:r w:rsidRPr="00330EFF">
        <w:rPr>
          <w:rFonts w:ascii="Times New Roman" w:hAnsi="Times New Roman" w:cs="Times New Roman"/>
          <w:spacing w:val="40"/>
          <w:sz w:val="28"/>
          <w:szCs w:val="28"/>
        </w:rPr>
        <w:t xml:space="preserve">заседания </w:t>
      </w:r>
      <w:r w:rsidR="00330EFF" w:rsidRPr="00330EFF">
        <w:rPr>
          <w:rFonts w:ascii="Times New Roman" w:hAnsi="Times New Roman" w:cs="Times New Roman"/>
          <w:spacing w:val="40"/>
          <w:sz w:val="28"/>
          <w:szCs w:val="28"/>
        </w:rPr>
        <w:t xml:space="preserve">подгруппы </w:t>
      </w:r>
      <w:r w:rsidRPr="00330EFF">
        <w:rPr>
          <w:rFonts w:ascii="Times New Roman" w:hAnsi="Times New Roman" w:cs="Times New Roman"/>
          <w:spacing w:val="40"/>
          <w:sz w:val="28"/>
          <w:szCs w:val="28"/>
        </w:rPr>
        <w:t xml:space="preserve">рабочей </w:t>
      </w:r>
      <w:r w:rsidR="004B1C1C">
        <w:rPr>
          <w:rFonts w:ascii="Times New Roman" w:hAnsi="Times New Roman" w:cs="Times New Roman"/>
          <w:spacing w:val="40"/>
          <w:sz w:val="28"/>
          <w:szCs w:val="28"/>
        </w:rPr>
        <w:t>группы</w:t>
      </w:r>
      <w:r w:rsidR="00E25524">
        <w:rPr>
          <w:rFonts w:ascii="Times New Roman" w:hAnsi="Times New Roman" w:cs="Times New Roman"/>
          <w:spacing w:val="40"/>
          <w:sz w:val="28"/>
          <w:szCs w:val="28"/>
        </w:rPr>
        <w:t xml:space="preserve"> -</w:t>
      </w:r>
      <w:r w:rsidR="003C2372">
        <w:rPr>
          <w:rFonts w:ascii="Times New Roman" w:hAnsi="Times New Roman" w:cs="Times New Roman"/>
          <w:spacing w:val="40"/>
          <w:sz w:val="28"/>
          <w:szCs w:val="28"/>
        </w:rPr>
        <w:t xml:space="preserve"> организация работы медицинских организаций (в том числе взаимодействие с разработчиками ПО) в ФГИС МДЛП</w:t>
      </w:r>
    </w:p>
    <w:p w:rsidR="00D75707" w:rsidRPr="004B1C1C" w:rsidRDefault="00D75707" w:rsidP="00D75707">
      <w:pPr>
        <w:pBdr>
          <w:bottom w:val="single" w:sz="4" w:space="1" w:color="auto"/>
        </w:pBdr>
        <w:jc w:val="center"/>
        <w:rPr>
          <w:rFonts w:ascii="Times New Roman" w:hAnsi="Times New Roman" w:cs="Times New Roman"/>
          <w:b/>
          <w:sz w:val="28"/>
          <w:szCs w:val="28"/>
        </w:rPr>
      </w:pPr>
    </w:p>
    <w:p w:rsidR="00D75707" w:rsidRPr="004B1C1C" w:rsidRDefault="00D75707" w:rsidP="00D75707">
      <w:pPr>
        <w:rPr>
          <w:rFonts w:ascii="Times New Roman" w:hAnsi="Times New Roman" w:cs="Times New Roman"/>
          <w:b/>
          <w:sz w:val="28"/>
          <w:szCs w:val="28"/>
          <w:u w:val="single"/>
        </w:rPr>
      </w:pPr>
    </w:p>
    <w:p w:rsidR="00D75707" w:rsidRPr="00371577" w:rsidRDefault="00D75707" w:rsidP="00D75707">
      <w:pPr>
        <w:widowControl w:val="0"/>
        <w:rPr>
          <w:rFonts w:ascii="Times New Roman" w:hAnsi="Times New Roman" w:cs="Times New Roman"/>
          <w:sz w:val="28"/>
          <w:szCs w:val="28"/>
          <w:u w:val="single"/>
        </w:rPr>
      </w:pPr>
      <w:r w:rsidRPr="00371577">
        <w:rPr>
          <w:rFonts w:ascii="Times New Roman" w:hAnsi="Times New Roman" w:cs="Times New Roman"/>
          <w:sz w:val="28"/>
          <w:szCs w:val="28"/>
        </w:rPr>
        <w:t>«</w:t>
      </w:r>
      <w:r w:rsidR="001C260B">
        <w:rPr>
          <w:rFonts w:ascii="Times New Roman" w:hAnsi="Times New Roman" w:cs="Times New Roman"/>
          <w:sz w:val="28"/>
          <w:szCs w:val="28"/>
        </w:rPr>
        <w:t>23</w:t>
      </w:r>
      <w:r w:rsidRPr="00371577">
        <w:rPr>
          <w:rFonts w:ascii="Times New Roman" w:hAnsi="Times New Roman" w:cs="Times New Roman"/>
          <w:sz w:val="28"/>
          <w:szCs w:val="28"/>
        </w:rPr>
        <w:t>»</w:t>
      </w:r>
      <w:r w:rsidR="00330EFF">
        <w:rPr>
          <w:rFonts w:ascii="Times New Roman" w:hAnsi="Times New Roman" w:cs="Times New Roman"/>
          <w:sz w:val="28"/>
          <w:szCs w:val="28"/>
        </w:rPr>
        <w:t xml:space="preserve"> </w:t>
      </w:r>
      <w:r w:rsidR="001C260B">
        <w:rPr>
          <w:rFonts w:ascii="Times New Roman" w:hAnsi="Times New Roman" w:cs="Times New Roman"/>
          <w:sz w:val="28"/>
          <w:szCs w:val="28"/>
        </w:rPr>
        <w:t>января</w:t>
      </w:r>
      <w:r w:rsidRPr="00371577">
        <w:rPr>
          <w:rFonts w:ascii="Times New Roman" w:hAnsi="Times New Roman" w:cs="Times New Roman"/>
          <w:sz w:val="28"/>
          <w:szCs w:val="28"/>
        </w:rPr>
        <w:t xml:space="preserve"> 20</w:t>
      </w:r>
      <w:r w:rsidR="001C260B">
        <w:rPr>
          <w:rFonts w:ascii="Times New Roman" w:hAnsi="Times New Roman" w:cs="Times New Roman"/>
          <w:sz w:val="28"/>
          <w:szCs w:val="28"/>
        </w:rPr>
        <w:t>20</w:t>
      </w:r>
      <w:r w:rsidR="00330EFF">
        <w:rPr>
          <w:rFonts w:ascii="Times New Roman" w:hAnsi="Times New Roman" w:cs="Times New Roman"/>
          <w:sz w:val="28"/>
          <w:szCs w:val="28"/>
        </w:rPr>
        <w:t xml:space="preserve"> </w:t>
      </w:r>
      <w:r w:rsidRPr="00371577">
        <w:rPr>
          <w:rFonts w:ascii="Times New Roman" w:hAnsi="Times New Roman" w:cs="Times New Roman"/>
          <w:sz w:val="28"/>
          <w:szCs w:val="28"/>
        </w:rPr>
        <w:t>г.</w:t>
      </w:r>
      <w:r w:rsidRPr="00371577">
        <w:rPr>
          <w:rFonts w:ascii="Times New Roman" w:hAnsi="Times New Roman" w:cs="Times New Roman"/>
          <w:sz w:val="28"/>
          <w:szCs w:val="28"/>
        </w:rPr>
        <w:tab/>
      </w:r>
      <w:r w:rsidRPr="00371577">
        <w:rPr>
          <w:rFonts w:ascii="Times New Roman" w:hAnsi="Times New Roman" w:cs="Times New Roman"/>
          <w:sz w:val="28"/>
          <w:szCs w:val="28"/>
        </w:rPr>
        <w:tab/>
      </w:r>
      <w:r w:rsidRPr="00371577">
        <w:rPr>
          <w:rFonts w:ascii="Times New Roman" w:hAnsi="Times New Roman" w:cs="Times New Roman"/>
          <w:sz w:val="28"/>
          <w:szCs w:val="28"/>
        </w:rPr>
        <w:tab/>
      </w:r>
      <w:r w:rsidRPr="00371577">
        <w:rPr>
          <w:rFonts w:ascii="Times New Roman" w:hAnsi="Times New Roman" w:cs="Times New Roman"/>
          <w:sz w:val="28"/>
          <w:szCs w:val="28"/>
        </w:rPr>
        <w:tab/>
      </w:r>
      <w:r w:rsidRPr="00371577">
        <w:rPr>
          <w:rFonts w:ascii="Times New Roman" w:hAnsi="Times New Roman" w:cs="Times New Roman"/>
          <w:sz w:val="28"/>
          <w:szCs w:val="28"/>
        </w:rPr>
        <w:tab/>
      </w:r>
      <w:r w:rsidRPr="00371577">
        <w:rPr>
          <w:rFonts w:ascii="Times New Roman" w:hAnsi="Times New Roman" w:cs="Times New Roman"/>
          <w:sz w:val="28"/>
          <w:szCs w:val="28"/>
        </w:rPr>
        <w:tab/>
      </w:r>
      <w:r w:rsidRPr="00371577">
        <w:rPr>
          <w:rFonts w:ascii="Times New Roman" w:hAnsi="Times New Roman" w:cs="Times New Roman"/>
          <w:sz w:val="28"/>
          <w:szCs w:val="28"/>
        </w:rPr>
        <w:tab/>
      </w:r>
      <w:r w:rsidRPr="00371577">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CA1B24">
        <w:rPr>
          <w:rFonts w:ascii="Times New Roman" w:hAnsi="Times New Roman" w:cs="Times New Roman"/>
          <w:sz w:val="28"/>
          <w:szCs w:val="28"/>
        </w:rPr>
        <w:t xml:space="preserve">       </w:t>
      </w:r>
      <w:r w:rsidRPr="00371577">
        <w:rPr>
          <w:rFonts w:ascii="Times New Roman" w:hAnsi="Times New Roman" w:cs="Times New Roman"/>
          <w:sz w:val="28"/>
          <w:szCs w:val="28"/>
        </w:rPr>
        <w:t xml:space="preserve">№ </w:t>
      </w:r>
      <w:r w:rsidR="001C260B">
        <w:rPr>
          <w:rFonts w:ascii="Times New Roman" w:hAnsi="Times New Roman" w:cs="Times New Roman"/>
          <w:sz w:val="28"/>
          <w:szCs w:val="28"/>
        </w:rPr>
        <w:t>6</w:t>
      </w:r>
    </w:p>
    <w:p w:rsidR="00330EFF" w:rsidRPr="00330EFF" w:rsidRDefault="00D75707" w:rsidP="00330EFF">
      <w:pPr>
        <w:pStyle w:val="1"/>
        <w:spacing w:before="180" w:after="96" w:line="330" w:lineRule="atLeast"/>
        <w:ind w:left="90"/>
        <w:jc w:val="center"/>
        <w:textAlignment w:val="baseline"/>
        <w:rPr>
          <w:rFonts w:ascii="Times New Roman" w:eastAsia="Times New Roman" w:hAnsi="Times New Roman" w:cs="Times New Roman"/>
          <w:bCs/>
          <w:color w:val="auto"/>
          <w:kern w:val="36"/>
          <w:sz w:val="28"/>
          <w:szCs w:val="28"/>
        </w:rPr>
      </w:pPr>
      <w:r w:rsidRPr="00330EFF">
        <w:rPr>
          <w:rFonts w:ascii="Times New Roman" w:hAnsi="Times New Roman" w:cs="Times New Roman"/>
          <w:color w:val="auto"/>
          <w:sz w:val="28"/>
          <w:szCs w:val="28"/>
        </w:rPr>
        <w:t>г. Москва</w:t>
      </w:r>
      <w:r w:rsidR="00330EFF" w:rsidRPr="00330EFF">
        <w:rPr>
          <w:rFonts w:ascii="Times New Roman" w:hAnsi="Times New Roman" w:cs="Times New Roman"/>
          <w:color w:val="auto"/>
          <w:sz w:val="28"/>
          <w:szCs w:val="28"/>
        </w:rPr>
        <w:t xml:space="preserve">, </w:t>
      </w:r>
      <w:r w:rsidR="0088446F">
        <w:rPr>
          <w:rFonts w:ascii="Times New Roman" w:eastAsia="Times New Roman" w:hAnsi="Times New Roman" w:cs="Times New Roman"/>
          <w:bCs/>
          <w:color w:val="auto"/>
          <w:kern w:val="36"/>
          <w:sz w:val="28"/>
          <w:szCs w:val="28"/>
        </w:rPr>
        <w:t>ул. Нижняя Первомайская, д. 70</w:t>
      </w:r>
    </w:p>
    <w:p w:rsidR="00D75707" w:rsidRPr="0088446F" w:rsidRDefault="0088446F" w:rsidP="00D75707">
      <w:pPr>
        <w:jc w:val="both"/>
        <w:rPr>
          <w:rFonts w:ascii="Times New Roman" w:hAnsi="Times New Roman" w:cs="Times New Roman"/>
          <w:b/>
          <w:bCs/>
          <w:sz w:val="28"/>
          <w:szCs w:val="28"/>
        </w:rPr>
      </w:pPr>
      <w:r w:rsidRPr="0088446F">
        <w:rPr>
          <w:rFonts w:ascii="Times New Roman" w:hAnsi="Times New Roman" w:cs="Times New Roman"/>
          <w:b/>
          <w:bCs/>
          <w:sz w:val="28"/>
          <w:szCs w:val="28"/>
        </w:rPr>
        <w:t>Присутствовали: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5"/>
        <w:gridCol w:w="390"/>
        <w:gridCol w:w="6746"/>
      </w:tblGrid>
      <w:tr w:rsidR="00FC07BE" w:rsidRPr="003B17BF" w:rsidTr="00772893">
        <w:trPr>
          <w:trHeight w:val="461"/>
        </w:trPr>
        <w:tc>
          <w:tcPr>
            <w:tcW w:w="3065" w:type="dxa"/>
          </w:tcPr>
          <w:p w:rsidR="00FC07BE" w:rsidRPr="003B17BF" w:rsidRDefault="00FC07BE" w:rsidP="00FC07BE">
            <w:pPr>
              <w:spacing w:line="256" w:lineRule="auto"/>
              <w:rPr>
                <w:rFonts w:ascii="Times New Roman" w:hAnsi="Times New Roman" w:cs="Times New Roman"/>
                <w:sz w:val="28"/>
                <w:szCs w:val="28"/>
                <w:lang w:eastAsia="en-US"/>
              </w:rPr>
            </w:pPr>
            <w:r w:rsidRPr="003B17BF">
              <w:rPr>
                <w:rFonts w:ascii="Times New Roman" w:hAnsi="Times New Roman" w:cs="Times New Roman"/>
                <w:sz w:val="28"/>
                <w:szCs w:val="28"/>
                <w:lang w:eastAsia="en-US"/>
              </w:rPr>
              <w:t>Никитенко Дмитрий Николаевич</w:t>
            </w:r>
          </w:p>
        </w:tc>
        <w:tc>
          <w:tcPr>
            <w:tcW w:w="390" w:type="dxa"/>
          </w:tcPr>
          <w:p w:rsidR="00FC07BE" w:rsidRPr="003B17BF" w:rsidRDefault="0088446F" w:rsidP="00FC07BE">
            <w:pPr>
              <w:spacing w:line="256" w:lineRule="auto"/>
              <w:rPr>
                <w:rFonts w:ascii="Times New Roman" w:hAnsi="Times New Roman" w:cs="Times New Roman"/>
                <w:sz w:val="28"/>
                <w:szCs w:val="28"/>
                <w:lang w:eastAsia="en-US"/>
              </w:rPr>
            </w:pPr>
            <w:r w:rsidRPr="003B17BF">
              <w:rPr>
                <w:rFonts w:ascii="Times New Roman" w:hAnsi="Times New Roman" w:cs="Times New Roman"/>
                <w:sz w:val="28"/>
                <w:szCs w:val="28"/>
                <w:lang w:eastAsia="en-US"/>
              </w:rPr>
              <w:t>–</w:t>
            </w:r>
          </w:p>
        </w:tc>
        <w:tc>
          <w:tcPr>
            <w:tcW w:w="6746" w:type="dxa"/>
          </w:tcPr>
          <w:p w:rsidR="00FC07BE" w:rsidRPr="003B17BF" w:rsidRDefault="00FC07BE" w:rsidP="00FC07BE">
            <w:pPr>
              <w:spacing w:line="256" w:lineRule="auto"/>
              <w:rPr>
                <w:rFonts w:ascii="Times New Roman" w:hAnsi="Times New Roman" w:cs="Times New Roman"/>
                <w:color w:val="000000"/>
                <w:sz w:val="28"/>
                <w:szCs w:val="28"/>
                <w:shd w:val="clear" w:color="auto" w:fill="FFFFFF"/>
              </w:rPr>
            </w:pPr>
            <w:r w:rsidRPr="003B17BF">
              <w:rPr>
                <w:rFonts w:ascii="Times New Roman" w:hAnsi="Times New Roman" w:cs="Times New Roman"/>
                <w:color w:val="000000"/>
                <w:sz w:val="28"/>
                <w:szCs w:val="28"/>
                <w:shd w:val="clear" w:color="auto" w:fill="FFFFFF"/>
              </w:rPr>
              <w:t>первый заместитель генерального директора ФГБУ «НМХЦ им. Н.И. Пирогова»</w:t>
            </w:r>
            <w:r w:rsidR="001C260B">
              <w:rPr>
                <w:rFonts w:ascii="Times New Roman" w:hAnsi="Times New Roman" w:cs="Times New Roman"/>
                <w:color w:val="000000"/>
                <w:sz w:val="28"/>
                <w:szCs w:val="28"/>
                <w:shd w:val="clear" w:color="auto" w:fill="FFFFFF"/>
              </w:rPr>
              <w:t xml:space="preserve"> Минздрава России</w:t>
            </w:r>
          </w:p>
        </w:tc>
      </w:tr>
      <w:tr w:rsidR="00FC07BE" w:rsidRPr="003B17BF" w:rsidTr="00772893">
        <w:trPr>
          <w:trHeight w:val="461"/>
        </w:trPr>
        <w:tc>
          <w:tcPr>
            <w:tcW w:w="3065" w:type="dxa"/>
          </w:tcPr>
          <w:p w:rsidR="00FC07BE" w:rsidRPr="003B17BF" w:rsidRDefault="00FC07BE" w:rsidP="00FC07BE">
            <w:pPr>
              <w:spacing w:line="256" w:lineRule="auto"/>
              <w:rPr>
                <w:rFonts w:ascii="Times New Roman" w:hAnsi="Times New Roman" w:cs="Times New Roman"/>
                <w:color w:val="000000" w:themeColor="text1"/>
                <w:sz w:val="28"/>
                <w:szCs w:val="28"/>
              </w:rPr>
            </w:pPr>
            <w:r w:rsidRPr="003B17BF">
              <w:rPr>
                <w:rFonts w:ascii="Times New Roman" w:hAnsi="Times New Roman" w:cs="Times New Roman"/>
                <w:sz w:val="28"/>
                <w:szCs w:val="28"/>
                <w:lang w:eastAsia="en-US"/>
              </w:rPr>
              <w:t>Борщевская Наталья Алексеев</w:t>
            </w:r>
            <w:r>
              <w:rPr>
                <w:rFonts w:ascii="Times New Roman" w:hAnsi="Times New Roman" w:cs="Times New Roman"/>
                <w:color w:val="000000" w:themeColor="text1"/>
                <w:sz w:val="28"/>
                <w:szCs w:val="28"/>
              </w:rPr>
              <w:t>на</w:t>
            </w:r>
          </w:p>
        </w:tc>
        <w:tc>
          <w:tcPr>
            <w:tcW w:w="390" w:type="dxa"/>
          </w:tcPr>
          <w:p w:rsidR="00FC07BE" w:rsidRPr="003B17BF" w:rsidRDefault="00FC07BE" w:rsidP="00FC07BE">
            <w:pPr>
              <w:spacing w:line="256" w:lineRule="auto"/>
              <w:rPr>
                <w:rFonts w:ascii="Times New Roman" w:hAnsi="Times New Roman" w:cs="Times New Roman"/>
                <w:sz w:val="28"/>
                <w:szCs w:val="28"/>
                <w:lang w:eastAsia="en-US"/>
              </w:rPr>
            </w:pPr>
            <w:r w:rsidRPr="003B17BF">
              <w:rPr>
                <w:rFonts w:ascii="Times New Roman" w:hAnsi="Times New Roman" w:cs="Times New Roman"/>
                <w:sz w:val="28"/>
                <w:szCs w:val="28"/>
                <w:lang w:eastAsia="en-US"/>
              </w:rPr>
              <w:t>–</w:t>
            </w:r>
          </w:p>
        </w:tc>
        <w:tc>
          <w:tcPr>
            <w:tcW w:w="6746" w:type="dxa"/>
          </w:tcPr>
          <w:p w:rsidR="00FC07BE" w:rsidRPr="003B17BF" w:rsidRDefault="00FC07BE" w:rsidP="00FC07BE">
            <w:pPr>
              <w:spacing w:line="256" w:lineRule="auto"/>
              <w:rPr>
                <w:rFonts w:ascii="Times New Roman" w:hAnsi="Times New Roman" w:cs="Times New Roman"/>
                <w:bCs/>
                <w:color w:val="2E2E2E"/>
                <w:sz w:val="28"/>
                <w:szCs w:val="28"/>
                <w:shd w:val="clear" w:color="auto" w:fill="FFFFFF"/>
              </w:rPr>
            </w:pPr>
            <w:r w:rsidRPr="003B17BF">
              <w:rPr>
                <w:rFonts w:ascii="Times New Roman" w:hAnsi="Times New Roman" w:cs="Times New Roman"/>
                <w:color w:val="000000"/>
                <w:sz w:val="28"/>
                <w:szCs w:val="28"/>
                <w:shd w:val="clear" w:color="auto" w:fill="FFFFFF"/>
              </w:rPr>
              <w:t>начальник отдела ИТ ГБУЗ «ГКБ им. М.П. Кончаловского ДЗМ»</w:t>
            </w:r>
          </w:p>
        </w:tc>
      </w:tr>
      <w:tr w:rsidR="00FC07BE" w:rsidRPr="003B17BF" w:rsidTr="00772893">
        <w:trPr>
          <w:trHeight w:val="461"/>
        </w:trPr>
        <w:tc>
          <w:tcPr>
            <w:tcW w:w="3065" w:type="dxa"/>
          </w:tcPr>
          <w:p w:rsidR="00FC07BE" w:rsidRPr="003B17BF" w:rsidRDefault="0088446F" w:rsidP="00FC07BE">
            <w:pPr>
              <w:spacing w:line="256" w:lineRule="auto"/>
              <w:rPr>
                <w:rFonts w:ascii="Times New Roman" w:hAnsi="Times New Roman" w:cs="Times New Roman"/>
                <w:color w:val="000000" w:themeColor="text1"/>
                <w:sz w:val="28"/>
                <w:szCs w:val="28"/>
              </w:rPr>
            </w:pPr>
            <w:proofErr w:type="spellStart"/>
            <w:r>
              <w:rPr>
                <w:rFonts w:ascii="Times New Roman" w:hAnsi="Times New Roman" w:cs="Times New Roman"/>
                <w:sz w:val="28"/>
                <w:szCs w:val="28"/>
                <w:lang w:eastAsia="en-US"/>
              </w:rPr>
              <w:t>Даин</w:t>
            </w:r>
            <w:proofErr w:type="spellEnd"/>
            <w:r>
              <w:rPr>
                <w:rFonts w:ascii="Times New Roman" w:hAnsi="Times New Roman" w:cs="Times New Roman"/>
                <w:sz w:val="28"/>
                <w:szCs w:val="28"/>
                <w:lang w:eastAsia="en-US"/>
              </w:rPr>
              <w:t xml:space="preserve"> Дмитрий Львович</w:t>
            </w:r>
          </w:p>
        </w:tc>
        <w:tc>
          <w:tcPr>
            <w:tcW w:w="390" w:type="dxa"/>
          </w:tcPr>
          <w:p w:rsidR="00FC07BE" w:rsidRPr="003B17BF" w:rsidRDefault="00FC07BE" w:rsidP="00FC07BE">
            <w:pPr>
              <w:spacing w:line="256" w:lineRule="auto"/>
              <w:rPr>
                <w:rFonts w:ascii="Times New Roman" w:hAnsi="Times New Roman" w:cs="Times New Roman"/>
                <w:sz w:val="28"/>
                <w:szCs w:val="28"/>
                <w:lang w:eastAsia="en-US"/>
              </w:rPr>
            </w:pPr>
            <w:r w:rsidRPr="003B17BF">
              <w:rPr>
                <w:rFonts w:ascii="Times New Roman" w:hAnsi="Times New Roman" w:cs="Times New Roman"/>
                <w:sz w:val="28"/>
                <w:szCs w:val="28"/>
                <w:lang w:eastAsia="en-US"/>
              </w:rPr>
              <w:t>–</w:t>
            </w:r>
          </w:p>
        </w:tc>
        <w:tc>
          <w:tcPr>
            <w:tcW w:w="6746" w:type="dxa"/>
          </w:tcPr>
          <w:p w:rsidR="00FC07BE" w:rsidRPr="003B17BF" w:rsidRDefault="00C578CB" w:rsidP="00FC07BE">
            <w:pPr>
              <w:spacing w:line="256" w:lineRule="auto"/>
              <w:rPr>
                <w:rFonts w:ascii="Times New Roman" w:hAnsi="Times New Roman" w:cs="Times New Roman"/>
                <w:bCs/>
                <w:color w:val="2E2E2E"/>
                <w:sz w:val="28"/>
                <w:szCs w:val="28"/>
                <w:shd w:val="clear" w:color="auto" w:fill="FFFFFF"/>
              </w:rPr>
            </w:pPr>
            <w:r>
              <w:rPr>
                <w:rFonts w:ascii="Times New Roman" w:hAnsi="Times New Roman" w:cs="Times New Roman"/>
                <w:sz w:val="28"/>
                <w:szCs w:val="28"/>
                <w:lang w:eastAsia="en-US"/>
              </w:rPr>
              <w:t xml:space="preserve">заместитель директора </w:t>
            </w:r>
            <w:r w:rsidR="0088446F">
              <w:rPr>
                <w:rFonts w:ascii="Times New Roman" w:hAnsi="Times New Roman" w:cs="Times New Roman"/>
                <w:sz w:val="28"/>
                <w:szCs w:val="28"/>
                <w:lang w:eastAsia="en-US"/>
              </w:rPr>
              <w:t>АНО «Институт развития общественного здравоохранения»</w:t>
            </w:r>
          </w:p>
        </w:tc>
      </w:tr>
      <w:tr w:rsidR="00FC07BE" w:rsidRPr="003B17BF" w:rsidTr="00772893">
        <w:trPr>
          <w:trHeight w:val="461"/>
        </w:trPr>
        <w:tc>
          <w:tcPr>
            <w:tcW w:w="3065" w:type="dxa"/>
          </w:tcPr>
          <w:p w:rsidR="0088446F" w:rsidRDefault="001C260B" w:rsidP="0088446F">
            <w:pPr>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Козлов Сергей Сергеевич</w:t>
            </w:r>
          </w:p>
          <w:p w:rsidR="00FC07BE" w:rsidRPr="00587D37" w:rsidRDefault="00FC07BE" w:rsidP="00FC07BE">
            <w:pPr>
              <w:rPr>
                <w:rFonts w:ascii="Times New Roman" w:hAnsi="Times New Roman" w:cs="Times New Roman"/>
                <w:color w:val="000000" w:themeColor="text1"/>
                <w:sz w:val="28"/>
                <w:szCs w:val="28"/>
              </w:rPr>
            </w:pPr>
          </w:p>
        </w:tc>
        <w:tc>
          <w:tcPr>
            <w:tcW w:w="390" w:type="dxa"/>
          </w:tcPr>
          <w:p w:rsidR="00FC07BE" w:rsidRPr="00587D37" w:rsidRDefault="00FC07BE" w:rsidP="00FC07BE">
            <w:pPr>
              <w:spacing w:line="256" w:lineRule="auto"/>
              <w:rPr>
                <w:rFonts w:ascii="Times New Roman" w:hAnsi="Times New Roman" w:cs="Times New Roman"/>
                <w:sz w:val="28"/>
                <w:szCs w:val="28"/>
                <w:lang w:eastAsia="en-US"/>
              </w:rPr>
            </w:pPr>
            <w:r w:rsidRPr="00587D37">
              <w:rPr>
                <w:rFonts w:ascii="Times New Roman" w:hAnsi="Times New Roman" w:cs="Times New Roman"/>
                <w:sz w:val="28"/>
                <w:szCs w:val="28"/>
                <w:lang w:eastAsia="en-US"/>
              </w:rPr>
              <w:t>–</w:t>
            </w:r>
          </w:p>
        </w:tc>
        <w:tc>
          <w:tcPr>
            <w:tcW w:w="6746" w:type="dxa"/>
          </w:tcPr>
          <w:p w:rsidR="00FC07BE" w:rsidRPr="003D3E1A" w:rsidRDefault="001C260B" w:rsidP="00FC07BE">
            <w:pPr>
              <w:rPr>
                <w:rFonts w:ascii="Times New Roman" w:hAnsi="Times New Roman" w:cs="Times New Roman"/>
                <w:color w:val="000000"/>
                <w:sz w:val="28"/>
                <w:szCs w:val="28"/>
              </w:rPr>
            </w:pPr>
            <w:r>
              <w:rPr>
                <w:rFonts w:ascii="Times New Roman" w:hAnsi="Times New Roman" w:cs="Times New Roman"/>
                <w:color w:val="000000"/>
                <w:sz w:val="28"/>
                <w:szCs w:val="28"/>
              </w:rPr>
              <w:t>коммерческий директор «Инновации и развитие»</w:t>
            </w:r>
          </w:p>
          <w:p w:rsidR="00FC07BE" w:rsidRPr="00587D37" w:rsidRDefault="00FC07BE" w:rsidP="00FC07BE">
            <w:pPr>
              <w:pStyle w:val="chrome"/>
              <w:spacing w:before="105" w:beforeAutospacing="0" w:after="105" w:afterAutospacing="0"/>
              <w:textAlignment w:val="baseline"/>
              <w:outlineLvl w:val="3"/>
              <w:rPr>
                <w:color w:val="333333"/>
                <w:sz w:val="28"/>
                <w:szCs w:val="28"/>
              </w:rPr>
            </w:pPr>
          </w:p>
        </w:tc>
      </w:tr>
      <w:tr w:rsidR="00FC07BE" w:rsidRPr="003B17BF" w:rsidTr="00772893">
        <w:trPr>
          <w:trHeight w:val="461"/>
        </w:trPr>
        <w:tc>
          <w:tcPr>
            <w:tcW w:w="3065" w:type="dxa"/>
          </w:tcPr>
          <w:p w:rsidR="00FC07BE" w:rsidRDefault="00C578CB" w:rsidP="00FC07BE">
            <w:pPr>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Косарев Алексей Анатольевич</w:t>
            </w:r>
          </w:p>
          <w:p w:rsidR="00FC07BE" w:rsidRPr="003B17BF" w:rsidRDefault="00FC07BE" w:rsidP="00FC07BE">
            <w:pPr>
              <w:spacing w:line="256" w:lineRule="auto"/>
              <w:rPr>
                <w:rFonts w:ascii="Times New Roman" w:hAnsi="Times New Roman" w:cs="Times New Roman"/>
                <w:color w:val="000000" w:themeColor="text1"/>
                <w:sz w:val="28"/>
                <w:szCs w:val="28"/>
              </w:rPr>
            </w:pPr>
          </w:p>
        </w:tc>
        <w:tc>
          <w:tcPr>
            <w:tcW w:w="390" w:type="dxa"/>
          </w:tcPr>
          <w:p w:rsidR="00FC07BE" w:rsidRPr="003B17BF" w:rsidRDefault="00FC07BE" w:rsidP="00FC07BE">
            <w:pPr>
              <w:spacing w:line="256" w:lineRule="auto"/>
              <w:rPr>
                <w:rFonts w:ascii="Times New Roman" w:hAnsi="Times New Roman" w:cs="Times New Roman"/>
                <w:sz w:val="28"/>
                <w:szCs w:val="28"/>
                <w:lang w:eastAsia="en-US"/>
              </w:rPr>
            </w:pPr>
            <w:r w:rsidRPr="003B17BF">
              <w:rPr>
                <w:rFonts w:ascii="Times New Roman" w:hAnsi="Times New Roman" w:cs="Times New Roman"/>
                <w:sz w:val="28"/>
                <w:szCs w:val="28"/>
                <w:lang w:eastAsia="en-US"/>
              </w:rPr>
              <w:t>–</w:t>
            </w:r>
          </w:p>
        </w:tc>
        <w:tc>
          <w:tcPr>
            <w:tcW w:w="6746" w:type="dxa"/>
          </w:tcPr>
          <w:p w:rsidR="00FC07BE" w:rsidRPr="00B2395A" w:rsidRDefault="00C578CB" w:rsidP="00FC07BE">
            <w:pPr>
              <w:spacing w:line="256" w:lineRule="auto"/>
              <w:rPr>
                <w:rFonts w:ascii="Times New Roman" w:hAnsi="Times New Roman" w:cs="Times New Roman"/>
                <w:bCs/>
                <w:color w:val="2E2E2E"/>
                <w:sz w:val="28"/>
                <w:szCs w:val="28"/>
                <w:shd w:val="clear" w:color="auto" w:fill="FFFFFF"/>
              </w:rPr>
            </w:pPr>
            <w:r w:rsidRPr="003B17BF">
              <w:rPr>
                <w:rFonts w:ascii="Times New Roman" w:hAnsi="Times New Roman" w:cs="Times New Roman"/>
                <w:color w:val="000000" w:themeColor="text1"/>
                <w:sz w:val="28"/>
                <w:szCs w:val="28"/>
              </w:rPr>
              <w:t>руководитель проекта «</w:t>
            </w:r>
            <w:proofErr w:type="spellStart"/>
            <w:r w:rsidRPr="003B17BF">
              <w:rPr>
                <w:rFonts w:ascii="Times New Roman" w:hAnsi="Times New Roman" w:cs="Times New Roman"/>
                <w:color w:val="000000" w:themeColor="text1"/>
                <w:sz w:val="28"/>
                <w:szCs w:val="28"/>
              </w:rPr>
              <w:t>Фарма</w:t>
            </w:r>
            <w:proofErr w:type="spellEnd"/>
            <w:r w:rsidRPr="003B17B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C578CB">
              <w:rPr>
                <w:rFonts w:ascii="Times New Roman" w:hAnsi="Times New Roman" w:cs="Times New Roman"/>
                <w:color w:val="000000" w:themeColor="text1"/>
                <w:sz w:val="28"/>
                <w:szCs w:val="28"/>
              </w:rPr>
              <w:t>ООО «Оператор-ЦРПТ»</w:t>
            </w:r>
          </w:p>
        </w:tc>
      </w:tr>
      <w:tr w:rsidR="00FC07BE" w:rsidRPr="003B17BF" w:rsidTr="00772893">
        <w:trPr>
          <w:trHeight w:val="461"/>
        </w:trPr>
        <w:tc>
          <w:tcPr>
            <w:tcW w:w="3065" w:type="dxa"/>
            <w:tcBorders>
              <w:bottom w:val="single" w:sz="4" w:space="0" w:color="auto"/>
            </w:tcBorders>
          </w:tcPr>
          <w:p w:rsidR="00FC07BE" w:rsidRPr="003D3E1A" w:rsidRDefault="001C260B" w:rsidP="00FC07BE">
            <w:pPr>
              <w:rPr>
                <w:rFonts w:ascii="Times New Roman" w:hAnsi="Times New Roman" w:cs="Times New Roman"/>
                <w:color w:val="000000"/>
                <w:sz w:val="28"/>
                <w:szCs w:val="28"/>
              </w:rPr>
            </w:pPr>
            <w:r>
              <w:rPr>
                <w:rFonts w:ascii="Times New Roman" w:hAnsi="Times New Roman" w:cs="Times New Roman"/>
                <w:color w:val="000000"/>
                <w:sz w:val="28"/>
                <w:szCs w:val="28"/>
              </w:rPr>
              <w:t>Лева Александр Вадимович</w:t>
            </w:r>
          </w:p>
        </w:tc>
        <w:tc>
          <w:tcPr>
            <w:tcW w:w="390" w:type="dxa"/>
            <w:tcBorders>
              <w:bottom w:val="single" w:sz="4" w:space="0" w:color="auto"/>
            </w:tcBorders>
          </w:tcPr>
          <w:p w:rsidR="00FC07BE" w:rsidRPr="003D3E1A" w:rsidRDefault="00FC07BE" w:rsidP="00FC07BE">
            <w:pPr>
              <w:rPr>
                <w:rFonts w:ascii="Times New Roman" w:hAnsi="Times New Roman" w:cs="Times New Roman"/>
                <w:color w:val="000000"/>
                <w:sz w:val="28"/>
                <w:szCs w:val="28"/>
              </w:rPr>
            </w:pPr>
            <w:r w:rsidRPr="003B17BF">
              <w:rPr>
                <w:rFonts w:ascii="Times New Roman" w:hAnsi="Times New Roman" w:cs="Times New Roman"/>
                <w:sz w:val="28"/>
                <w:szCs w:val="28"/>
                <w:lang w:eastAsia="en-US"/>
              </w:rPr>
              <w:t>–</w:t>
            </w:r>
          </w:p>
        </w:tc>
        <w:tc>
          <w:tcPr>
            <w:tcW w:w="6746" w:type="dxa"/>
            <w:tcBorders>
              <w:bottom w:val="single" w:sz="4" w:space="0" w:color="auto"/>
            </w:tcBorders>
          </w:tcPr>
          <w:p w:rsidR="00FC07BE" w:rsidRPr="00B2395A" w:rsidRDefault="001C260B" w:rsidP="00FC07BE">
            <w:pPr>
              <w:rPr>
                <w:rFonts w:ascii="Times New Roman" w:hAnsi="Times New Roman" w:cs="Times New Roman"/>
                <w:color w:val="000000"/>
                <w:sz w:val="28"/>
                <w:szCs w:val="28"/>
              </w:rPr>
            </w:pPr>
            <w:r>
              <w:rPr>
                <w:rFonts w:ascii="Times New Roman" w:hAnsi="Times New Roman" w:cs="Times New Roman"/>
                <w:color w:val="000000"/>
                <w:sz w:val="28"/>
                <w:szCs w:val="28"/>
              </w:rPr>
              <w:t>главный специалист ФСИН России</w:t>
            </w:r>
          </w:p>
        </w:tc>
      </w:tr>
      <w:tr w:rsidR="001C260B" w:rsidRPr="003B17BF" w:rsidTr="00772893">
        <w:trPr>
          <w:trHeight w:val="461"/>
        </w:trPr>
        <w:tc>
          <w:tcPr>
            <w:tcW w:w="3065" w:type="dxa"/>
            <w:tcBorders>
              <w:bottom w:val="single" w:sz="4" w:space="0" w:color="auto"/>
            </w:tcBorders>
          </w:tcPr>
          <w:p w:rsidR="001C260B" w:rsidRDefault="001C260B" w:rsidP="00FC07BE">
            <w:pP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Ляховец</w:t>
            </w:r>
            <w:proofErr w:type="spellEnd"/>
            <w:r>
              <w:rPr>
                <w:rFonts w:ascii="Times New Roman" w:hAnsi="Times New Roman" w:cs="Times New Roman"/>
                <w:color w:val="000000"/>
                <w:sz w:val="28"/>
                <w:szCs w:val="28"/>
              </w:rPr>
              <w:t xml:space="preserve"> Назар Васильевич</w:t>
            </w:r>
          </w:p>
        </w:tc>
        <w:tc>
          <w:tcPr>
            <w:tcW w:w="390" w:type="dxa"/>
            <w:tcBorders>
              <w:bottom w:val="single" w:sz="4" w:space="0" w:color="auto"/>
            </w:tcBorders>
          </w:tcPr>
          <w:p w:rsidR="001C260B" w:rsidRPr="003B17BF" w:rsidRDefault="001C260B" w:rsidP="00FC07BE">
            <w:pPr>
              <w:rPr>
                <w:rFonts w:ascii="Times New Roman" w:hAnsi="Times New Roman" w:cs="Times New Roman"/>
                <w:sz w:val="28"/>
                <w:szCs w:val="28"/>
                <w:lang w:eastAsia="en-US"/>
              </w:rPr>
            </w:pPr>
            <w:r w:rsidRPr="003B17BF">
              <w:rPr>
                <w:rFonts w:ascii="Times New Roman" w:hAnsi="Times New Roman" w:cs="Times New Roman"/>
                <w:sz w:val="28"/>
                <w:szCs w:val="28"/>
                <w:lang w:eastAsia="en-US"/>
              </w:rPr>
              <w:t>–</w:t>
            </w:r>
          </w:p>
        </w:tc>
        <w:tc>
          <w:tcPr>
            <w:tcW w:w="6746" w:type="dxa"/>
            <w:tcBorders>
              <w:bottom w:val="single" w:sz="4" w:space="0" w:color="auto"/>
            </w:tcBorders>
          </w:tcPr>
          <w:p w:rsidR="001C260B" w:rsidRDefault="001C260B" w:rsidP="00FC07BE">
            <w:pPr>
              <w:rPr>
                <w:rFonts w:ascii="Times New Roman" w:hAnsi="Times New Roman" w:cs="Times New Roman"/>
                <w:color w:val="000000"/>
                <w:sz w:val="28"/>
                <w:szCs w:val="28"/>
              </w:rPr>
            </w:pPr>
            <w:r>
              <w:rPr>
                <w:rFonts w:ascii="Times New Roman" w:hAnsi="Times New Roman" w:cs="Times New Roman"/>
                <w:color w:val="000000"/>
                <w:sz w:val="28"/>
                <w:szCs w:val="28"/>
              </w:rPr>
              <w:t>разработчик, 1-С «Медицина»</w:t>
            </w:r>
          </w:p>
        </w:tc>
      </w:tr>
      <w:tr w:rsidR="001C260B" w:rsidRPr="003B17BF" w:rsidTr="00772893">
        <w:trPr>
          <w:trHeight w:val="461"/>
        </w:trPr>
        <w:tc>
          <w:tcPr>
            <w:tcW w:w="3065" w:type="dxa"/>
            <w:tcBorders>
              <w:bottom w:val="single" w:sz="4" w:space="0" w:color="auto"/>
            </w:tcBorders>
          </w:tcPr>
          <w:p w:rsidR="001C260B" w:rsidRDefault="001C260B" w:rsidP="00FC07BE">
            <w:pP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Мазницын</w:t>
            </w:r>
            <w:proofErr w:type="spellEnd"/>
            <w:r>
              <w:rPr>
                <w:rFonts w:ascii="Times New Roman" w:hAnsi="Times New Roman" w:cs="Times New Roman"/>
                <w:color w:val="000000"/>
                <w:sz w:val="28"/>
                <w:szCs w:val="28"/>
              </w:rPr>
              <w:t xml:space="preserve"> Дмитрий Владимирович</w:t>
            </w:r>
          </w:p>
        </w:tc>
        <w:tc>
          <w:tcPr>
            <w:tcW w:w="390" w:type="dxa"/>
            <w:tcBorders>
              <w:bottom w:val="single" w:sz="4" w:space="0" w:color="auto"/>
            </w:tcBorders>
          </w:tcPr>
          <w:p w:rsidR="001C260B" w:rsidRPr="003B17BF" w:rsidRDefault="001C260B" w:rsidP="00FC07BE">
            <w:pPr>
              <w:rPr>
                <w:rFonts w:ascii="Times New Roman" w:hAnsi="Times New Roman" w:cs="Times New Roman"/>
                <w:sz w:val="28"/>
                <w:szCs w:val="28"/>
                <w:lang w:eastAsia="en-US"/>
              </w:rPr>
            </w:pPr>
            <w:r w:rsidRPr="003B17BF">
              <w:rPr>
                <w:rFonts w:ascii="Times New Roman" w:hAnsi="Times New Roman" w:cs="Times New Roman"/>
                <w:sz w:val="28"/>
                <w:szCs w:val="28"/>
                <w:lang w:eastAsia="en-US"/>
              </w:rPr>
              <w:t>–</w:t>
            </w:r>
          </w:p>
        </w:tc>
        <w:tc>
          <w:tcPr>
            <w:tcW w:w="6746" w:type="dxa"/>
            <w:tcBorders>
              <w:bottom w:val="single" w:sz="4" w:space="0" w:color="auto"/>
            </w:tcBorders>
          </w:tcPr>
          <w:p w:rsidR="001C260B" w:rsidRDefault="001C260B" w:rsidP="00FC07BE">
            <w:pPr>
              <w:rPr>
                <w:rFonts w:ascii="Times New Roman" w:hAnsi="Times New Roman" w:cs="Times New Roman"/>
                <w:color w:val="000000"/>
                <w:sz w:val="28"/>
                <w:szCs w:val="28"/>
              </w:rPr>
            </w:pPr>
            <w:r>
              <w:rPr>
                <w:rFonts w:ascii="Times New Roman" w:hAnsi="Times New Roman" w:cs="Times New Roman"/>
                <w:color w:val="000000"/>
                <w:sz w:val="28"/>
                <w:szCs w:val="28"/>
              </w:rPr>
              <w:t xml:space="preserve">заместитель директора по операционному развитию, </w:t>
            </w:r>
            <w:r w:rsidR="007603C8" w:rsidRPr="007603C8">
              <w:rPr>
                <w:rFonts w:ascii="Times New Roman" w:hAnsi="Times New Roman" w:cs="Times New Roman"/>
                <w:color w:val="000000"/>
                <w:sz w:val="28"/>
                <w:szCs w:val="28"/>
              </w:rPr>
              <w:t>ЗАО «</w:t>
            </w:r>
            <w:proofErr w:type="spellStart"/>
            <w:r w:rsidR="007603C8" w:rsidRPr="007603C8">
              <w:rPr>
                <w:rFonts w:ascii="Times New Roman" w:hAnsi="Times New Roman" w:cs="Times New Roman"/>
                <w:color w:val="000000"/>
                <w:sz w:val="28"/>
                <w:szCs w:val="28"/>
              </w:rPr>
              <w:t>ФармФирма</w:t>
            </w:r>
            <w:proofErr w:type="spellEnd"/>
            <w:r w:rsidR="007603C8" w:rsidRPr="007603C8">
              <w:rPr>
                <w:rFonts w:ascii="Times New Roman" w:hAnsi="Times New Roman" w:cs="Times New Roman"/>
                <w:color w:val="000000"/>
                <w:sz w:val="28"/>
                <w:szCs w:val="28"/>
              </w:rPr>
              <w:t xml:space="preserve"> «</w:t>
            </w:r>
            <w:proofErr w:type="spellStart"/>
            <w:r w:rsidR="007603C8" w:rsidRPr="007603C8">
              <w:rPr>
                <w:rFonts w:ascii="Times New Roman" w:hAnsi="Times New Roman" w:cs="Times New Roman"/>
                <w:color w:val="000000"/>
                <w:sz w:val="28"/>
                <w:szCs w:val="28"/>
              </w:rPr>
              <w:t>Сотекс</w:t>
            </w:r>
            <w:proofErr w:type="spellEnd"/>
            <w:r w:rsidR="007603C8" w:rsidRPr="007603C8">
              <w:rPr>
                <w:rFonts w:ascii="Times New Roman" w:hAnsi="Times New Roman" w:cs="Times New Roman"/>
                <w:color w:val="000000"/>
                <w:sz w:val="28"/>
                <w:szCs w:val="28"/>
              </w:rPr>
              <w:t>»</w:t>
            </w:r>
          </w:p>
        </w:tc>
      </w:tr>
      <w:tr w:rsidR="007603C8" w:rsidRPr="003B17BF" w:rsidTr="00772893">
        <w:trPr>
          <w:trHeight w:val="461"/>
        </w:trPr>
        <w:tc>
          <w:tcPr>
            <w:tcW w:w="3065" w:type="dxa"/>
            <w:tcBorders>
              <w:bottom w:val="single" w:sz="4" w:space="0" w:color="auto"/>
            </w:tcBorders>
          </w:tcPr>
          <w:p w:rsidR="007603C8" w:rsidRDefault="007603C8" w:rsidP="00FC07BE">
            <w:pP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Милешкин</w:t>
            </w:r>
            <w:proofErr w:type="spellEnd"/>
            <w:r>
              <w:rPr>
                <w:rFonts w:ascii="Times New Roman" w:hAnsi="Times New Roman" w:cs="Times New Roman"/>
                <w:color w:val="000000"/>
                <w:sz w:val="28"/>
                <w:szCs w:val="28"/>
              </w:rPr>
              <w:t xml:space="preserve"> Григорий Владимирович</w:t>
            </w:r>
          </w:p>
        </w:tc>
        <w:tc>
          <w:tcPr>
            <w:tcW w:w="390" w:type="dxa"/>
            <w:tcBorders>
              <w:bottom w:val="single" w:sz="4" w:space="0" w:color="auto"/>
            </w:tcBorders>
          </w:tcPr>
          <w:p w:rsidR="007603C8" w:rsidRPr="003B17BF" w:rsidRDefault="007603C8" w:rsidP="00FC07BE">
            <w:pPr>
              <w:rPr>
                <w:rFonts w:ascii="Times New Roman" w:hAnsi="Times New Roman" w:cs="Times New Roman"/>
                <w:sz w:val="28"/>
                <w:szCs w:val="28"/>
                <w:lang w:eastAsia="en-US"/>
              </w:rPr>
            </w:pPr>
            <w:r w:rsidRPr="003B17BF">
              <w:rPr>
                <w:rFonts w:ascii="Times New Roman" w:hAnsi="Times New Roman" w:cs="Times New Roman"/>
                <w:sz w:val="28"/>
                <w:szCs w:val="28"/>
                <w:lang w:eastAsia="en-US"/>
              </w:rPr>
              <w:t>–</w:t>
            </w:r>
          </w:p>
        </w:tc>
        <w:tc>
          <w:tcPr>
            <w:tcW w:w="6746" w:type="dxa"/>
            <w:tcBorders>
              <w:bottom w:val="single" w:sz="4" w:space="0" w:color="auto"/>
            </w:tcBorders>
          </w:tcPr>
          <w:p w:rsidR="007603C8" w:rsidRDefault="007603C8" w:rsidP="00FC07BE">
            <w:pPr>
              <w:rPr>
                <w:rFonts w:ascii="Times New Roman" w:hAnsi="Times New Roman" w:cs="Times New Roman"/>
                <w:color w:val="000000"/>
                <w:sz w:val="28"/>
                <w:szCs w:val="28"/>
              </w:rPr>
            </w:pPr>
            <w:r w:rsidRPr="003B17BF">
              <w:rPr>
                <w:rFonts w:ascii="Times New Roman" w:hAnsi="Times New Roman" w:cs="Times New Roman"/>
                <w:color w:val="000000" w:themeColor="text1"/>
                <w:sz w:val="28"/>
                <w:szCs w:val="28"/>
              </w:rPr>
              <w:t>руководитель проекта</w:t>
            </w:r>
            <w:r>
              <w:rPr>
                <w:rFonts w:ascii="Times New Roman" w:hAnsi="Times New Roman" w:cs="Times New Roman"/>
                <w:color w:val="000000" w:themeColor="text1"/>
                <w:sz w:val="28"/>
                <w:szCs w:val="28"/>
              </w:rPr>
              <w:t xml:space="preserve">, </w:t>
            </w:r>
            <w:r w:rsidRPr="00C578CB">
              <w:rPr>
                <w:rFonts w:ascii="Times New Roman" w:hAnsi="Times New Roman" w:cs="Times New Roman"/>
                <w:color w:val="000000" w:themeColor="text1"/>
                <w:sz w:val="28"/>
                <w:szCs w:val="28"/>
              </w:rPr>
              <w:t>ООО «Оператор-ЦРПТ»</w:t>
            </w:r>
          </w:p>
        </w:tc>
      </w:tr>
      <w:tr w:rsidR="001C260B" w:rsidRPr="003B17BF" w:rsidTr="00772893">
        <w:trPr>
          <w:trHeight w:val="461"/>
        </w:trPr>
        <w:tc>
          <w:tcPr>
            <w:tcW w:w="3065" w:type="dxa"/>
            <w:tcBorders>
              <w:top w:val="single" w:sz="4" w:space="0" w:color="auto"/>
              <w:left w:val="single" w:sz="4" w:space="0" w:color="auto"/>
              <w:bottom w:val="single" w:sz="4" w:space="0" w:color="auto"/>
              <w:right w:val="single" w:sz="4" w:space="0" w:color="auto"/>
            </w:tcBorders>
          </w:tcPr>
          <w:p w:rsidR="001C260B" w:rsidRPr="003D3E1A" w:rsidRDefault="001C260B" w:rsidP="001C260B">
            <w:pPr>
              <w:rPr>
                <w:rFonts w:ascii="Times New Roman" w:hAnsi="Times New Roman" w:cs="Times New Roman"/>
                <w:color w:val="000000"/>
                <w:sz w:val="28"/>
                <w:szCs w:val="28"/>
              </w:rPr>
            </w:pPr>
            <w:r>
              <w:rPr>
                <w:rFonts w:ascii="Times New Roman" w:hAnsi="Times New Roman" w:cs="Times New Roman"/>
                <w:color w:val="000000"/>
                <w:sz w:val="28"/>
                <w:szCs w:val="28"/>
              </w:rPr>
              <w:t>Моисеев Алексей Дмитриевич</w:t>
            </w:r>
          </w:p>
        </w:tc>
        <w:tc>
          <w:tcPr>
            <w:tcW w:w="390" w:type="dxa"/>
            <w:tcBorders>
              <w:top w:val="single" w:sz="4" w:space="0" w:color="auto"/>
              <w:left w:val="single" w:sz="4" w:space="0" w:color="auto"/>
              <w:bottom w:val="single" w:sz="4" w:space="0" w:color="auto"/>
              <w:right w:val="single" w:sz="4" w:space="0" w:color="auto"/>
            </w:tcBorders>
          </w:tcPr>
          <w:p w:rsidR="001C260B" w:rsidRPr="003D3E1A" w:rsidRDefault="001C260B" w:rsidP="001C260B">
            <w:pPr>
              <w:spacing w:line="256" w:lineRule="auto"/>
              <w:rPr>
                <w:rFonts w:ascii="Times New Roman" w:hAnsi="Times New Roman" w:cs="Times New Roman"/>
                <w:sz w:val="28"/>
                <w:szCs w:val="28"/>
                <w:lang w:eastAsia="en-US"/>
              </w:rPr>
            </w:pPr>
            <w:r w:rsidRPr="003B17BF">
              <w:rPr>
                <w:rFonts w:ascii="Times New Roman" w:hAnsi="Times New Roman" w:cs="Times New Roman"/>
                <w:sz w:val="28"/>
                <w:szCs w:val="28"/>
                <w:lang w:eastAsia="en-US"/>
              </w:rPr>
              <w:t>–</w:t>
            </w:r>
          </w:p>
        </w:tc>
        <w:tc>
          <w:tcPr>
            <w:tcW w:w="6746" w:type="dxa"/>
            <w:tcBorders>
              <w:top w:val="single" w:sz="4" w:space="0" w:color="auto"/>
              <w:left w:val="single" w:sz="4" w:space="0" w:color="auto"/>
              <w:bottom w:val="single" w:sz="4" w:space="0" w:color="auto"/>
              <w:right w:val="single" w:sz="4" w:space="0" w:color="auto"/>
            </w:tcBorders>
          </w:tcPr>
          <w:p w:rsidR="001C260B" w:rsidRPr="00B2395A" w:rsidRDefault="001C260B" w:rsidP="001C260B">
            <w:pPr>
              <w:rPr>
                <w:rFonts w:ascii="Times New Roman" w:hAnsi="Times New Roman" w:cs="Times New Roman"/>
                <w:color w:val="000000"/>
                <w:sz w:val="28"/>
                <w:szCs w:val="28"/>
              </w:rPr>
            </w:pPr>
            <w:r>
              <w:rPr>
                <w:rFonts w:ascii="Times New Roman" w:hAnsi="Times New Roman" w:cs="Times New Roman"/>
                <w:color w:val="000000"/>
                <w:sz w:val="28"/>
                <w:szCs w:val="28"/>
              </w:rPr>
              <w:t>ведущий специалист, ООО «Клиника ЛМС»</w:t>
            </w:r>
          </w:p>
        </w:tc>
      </w:tr>
      <w:tr w:rsidR="004F797B" w:rsidRPr="003B17BF" w:rsidTr="00772893">
        <w:trPr>
          <w:trHeight w:val="461"/>
        </w:trPr>
        <w:tc>
          <w:tcPr>
            <w:tcW w:w="3065" w:type="dxa"/>
            <w:tcBorders>
              <w:top w:val="single" w:sz="4" w:space="0" w:color="auto"/>
              <w:left w:val="single" w:sz="4" w:space="0" w:color="auto"/>
              <w:bottom w:val="single" w:sz="4" w:space="0" w:color="auto"/>
              <w:right w:val="single" w:sz="4" w:space="0" w:color="auto"/>
            </w:tcBorders>
          </w:tcPr>
          <w:p w:rsidR="004F797B" w:rsidRDefault="004F797B" w:rsidP="004F797B">
            <w:pPr>
              <w:rPr>
                <w:rFonts w:ascii="Times New Roman" w:hAnsi="Times New Roman" w:cs="Times New Roman"/>
                <w:color w:val="000000"/>
                <w:sz w:val="28"/>
                <w:szCs w:val="28"/>
              </w:rPr>
            </w:pPr>
            <w:r>
              <w:rPr>
                <w:rFonts w:ascii="Times New Roman" w:hAnsi="Times New Roman" w:cs="Times New Roman"/>
                <w:color w:val="000000"/>
                <w:sz w:val="28"/>
                <w:szCs w:val="28"/>
              </w:rPr>
              <w:t>Плеханов Алексей Николаевич</w:t>
            </w:r>
          </w:p>
        </w:tc>
        <w:tc>
          <w:tcPr>
            <w:tcW w:w="390" w:type="dxa"/>
            <w:tcBorders>
              <w:top w:val="single" w:sz="4" w:space="0" w:color="auto"/>
              <w:left w:val="single" w:sz="4" w:space="0" w:color="auto"/>
              <w:bottom w:val="single" w:sz="4" w:space="0" w:color="auto"/>
              <w:right w:val="single" w:sz="4" w:space="0" w:color="auto"/>
            </w:tcBorders>
          </w:tcPr>
          <w:p w:rsidR="004F797B" w:rsidRPr="003B17BF" w:rsidRDefault="004F797B" w:rsidP="004F797B">
            <w:pPr>
              <w:spacing w:line="256" w:lineRule="auto"/>
              <w:rPr>
                <w:rFonts w:ascii="Times New Roman" w:hAnsi="Times New Roman" w:cs="Times New Roman"/>
                <w:sz w:val="28"/>
                <w:szCs w:val="28"/>
                <w:lang w:eastAsia="en-US"/>
              </w:rPr>
            </w:pPr>
            <w:r w:rsidRPr="003B17BF">
              <w:rPr>
                <w:rFonts w:ascii="Times New Roman" w:hAnsi="Times New Roman" w:cs="Times New Roman"/>
                <w:sz w:val="28"/>
                <w:szCs w:val="28"/>
                <w:lang w:eastAsia="en-US"/>
              </w:rPr>
              <w:t>–</w:t>
            </w:r>
          </w:p>
        </w:tc>
        <w:tc>
          <w:tcPr>
            <w:tcW w:w="6746" w:type="dxa"/>
            <w:tcBorders>
              <w:top w:val="single" w:sz="4" w:space="0" w:color="auto"/>
              <w:left w:val="single" w:sz="4" w:space="0" w:color="auto"/>
              <w:bottom w:val="single" w:sz="4" w:space="0" w:color="auto"/>
              <w:right w:val="single" w:sz="4" w:space="0" w:color="auto"/>
            </w:tcBorders>
          </w:tcPr>
          <w:p w:rsidR="004F797B" w:rsidRDefault="004F797B" w:rsidP="004F797B">
            <w:pPr>
              <w:rPr>
                <w:rFonts w:ascii="Times New Roman" w:hAnsi="Times New Roman" w:cs="Times New Roman"/>
                <w:color w:val="000000"/>
                <w:sz w:val="28"/>
                <w:szCs w:val="28"/>
              </w:rPr>
            </w:pPr>
            <w:r w:rsidRPr="00576217">
              <w:rPr>
                <w:rFonts w:ascii="Times New Roman" w:hAnsi="Times New Roman" w:cs="Times New Roman"/>
                <w:color w:val="000000"/>
                <w:sz w:val="28"/>
                <w:szCs w:val="28"/>
              </w:rPr>
              <w:t>руководитель группы технического сопровождения</w:t>
            </w:r>
            <w:r>
              <w:rPr>
                <w:rFonts w:ascii="Times New Roman" w:hAnsi="Times New Roman" w:cs="Times New Roman"/>
                <w:color w:val="000000"/>
                <w:sz w:val="28"/>
                <w:szCs w:val="28"/>
              </w:rPr>
              <w:t xml:space="preserve">, </w:t>
            </w:r>
            <w:r w:rsidRPr="00576217">
              <w:rPr>
                <w:rFonts w:ascii="Times New Roman" w:hAnsi="Times New Roman" w:cs="Times New Roman"/>
                <w:color w:val="000000"/>
                <w:sz w:val="28"/>
                <w:szCs w:val="28"/>
              </w:rPr>
              <w:t xml:space="preserve">ООО "ФАРМАСОФТ" </w:t>
            </w:r>
          </w:p>
        </w:tc>
      </w:tr>
      <w:tr w:rsidR="007603C8" w:rsidRPr="003B17BF" w:rsidTr="00772893">
        <w:trPr>
          <w:trHeight w:val="461"/>
        </w:trPr>
        <w:tc>
          <w:tcPr>
            <w:tcW w:w="3065" w:type="dxa"/>
            <w:tcBorders>
              <w:top w:val="single" w:sz="4" w:space="0" w:color="auto"/>
              <w:left w:val="single" w:sz="4" w:space="0" w:color="auto"/>
              <w:bottom w:val="single" w:sz="4" w:space="0" w:color="auto"/>
              <w:right w:val="single" w:sz="4" w:space="0" w:color="auto"/>
            </w:tcBorders>
          </w:tcPr>
          <w:p w:rsidR="007603C8" w:rsidRDefault="007603C8" w:rsidP="001C260B">
            <w:pPr>
              <w:rPr>
                <w:rFonts w:ascii="Times New Roman" w:hAnsi="Times New Roman" w:cs="Times New Roman"/>
                <w:color w:val="000000"/>
                <w:sz w:val="28"/>
                <w:szCs w:val="28"/>
              </w:rPr>
            </w:pPr>
            <w:r>
              <w:rPr>
                <w:rFonts w:ascii="Times New Roman" w:hAnsi="Times New Roman" w:cs="Times New Roman"/>
                <w:color w:val="000000"/>
                <w:sz w:val="28"/>
                <w:szCs w:val="28"/>
              </w:rPr>
              <w:t>Романова Ирина Сергеевна</w:t>
            </w:r>
          </w:p>
        </w:tc>
        <w:tc>
          <w:tcPr>
            <w:tcW w:w="390" w:type="dxa"/>
            <w:tcBorders>
              <w:top w:val="single" w:sz="4" w:space="0" w:color="auto"/>
              <w:left w:val="single" w:sz="4" w:space="0" w:color="auto"/>
              <w:bottom w:val="single" w:sz="4" w:space="0" w:color="auto"/>
              <w:right w:val="single" w:sz="4" w:space="0" w:color="auto"/>
            </w:tcBorders>
          </w:tcPr>
          <w:p w:rsidR="007603C8" w:rsidRPr="003B17BF" w:rsidRDefault="007603C8" w:rsidP="001C260B">
            <w:pPr>
              <w:spacing w:line="256" w:lineRule="auto"/>
              <w:rPr>
                <w:rFonts w:ascii="Times New Roman" w:hAnsi="Times New Roman" w:cs="Times New Roman"/>
                <w:sz w:val="28"/>
                <w:szCs w:val="28"/>
                <w:lang w:eastAsia="en-US"/>
              </w:rPr>
            </w:pPr>
            <w:r w:rsidRPr="003B17BF">
              <w:rPr>
                <w:rFonts w:ascii="Times New Roman" w:hAnsi="Times New Roman" w:cs="Times New Roman"/>
                <w:sz w:val="28"/>
                <w:szCs w:val="28"/>
                <w:lang w:eastAsia="en-US"/>
              </w:rPr>
              <w:t>–</w:t>
            </w:r>
          </w:p>
        </w:tc>
        <w:tc>
          <w:tcPr>
            <w:tcW w:w="6746" w:type="dxa"/>
            <w:tcBorders>
              <w:top w:val="single" w:sz="4" w:space="0" w:color="auto"/>
              <w:left w:val="single" w:sz="4" w:space="0" w:color="auto"/>
              <w:bottom w:val="single" w:sz="4" w:space="0" w:color="auto"/>
              <w:right w:val="single" w:sz="4" w:space="0" w:color="auto"/>
            </w:tcBorders>
          </w:tcPr>
          <w:p w:rsidR="007603C8" w:rsidRDefault="007603C8" w:rsidP="001C260B">
            <w:pPr>
              <w:rPr>
                <w:rFonts w:ascii="Times New Roman" w:hAnsi="Times New Roman" w:cs="Times New Roman"/>
                <w:color w:val="000000"/>
                <w:sz w:val="28"/>
                <w:szCs w:val="28"/>
              </w:rPr>
            </w:pPr>
            <w:r>
              <w:rPr>
                <w:rFonts w:ascii="Times New Roman" w:hAnsi="Times New Roman" w:cs="Times New Roman"/>
                <w:color w:val="000000"/>
                <w:sz w:val="28"/>
                <w:szCs w:val="28"/>
              </w:rPr>
              <w:t>руководитель проекта маркировки, ДИТ г. Москвы</w:t>
            </w:r>
          </w:p>
        </w:tc>
      </w:tr>
      <w:tr w:rsidR="007603C8" w:rsidRPr="003B17BF" w:rsidTr="00772893">
        <w:trPr>
          <w:trHeight w:val="461"/>
        </w:trPr>
        <w:tc>
          <w:tcPr>
            <w:tcW w:w="3065" w:type="dxa"/>
            <w:tcBorders>
              <w:top w:val="single" w:sz="4" w:space="0" w:color="auto"/>
              <w:left w:val="single" w:sz="4" w:space="0" w:color="auto"/>
              <w:bottom w:val="single" w:sz="4" w:space="0" w:color="auto"/>
              <w:right w:val="single" w:sz="4" w:space="0" w:color="auto"/>
            </w:tcBorders>
          </w:tcPr>
          <w:p w:rsidR="007603C8" w:rsidRDefault="007603C8" w:rsidP="001C260B">
            <w:pPr>
              <w:rPr>
                <w:rFonts w:ascii="Times New Roman" w:hAnsi="Times New Roman" w:cs="Times New Roman"/>
                <w:color w:val="000000"/>
                <w:sz w:val="28"/>
                <w:szCs w:val="28"/>
              </w:rPr>
            </w:pPr>
            <w:r>
              <w:rPr>
                <w:rFonts w:ascii="Times New Roman" w:hAnsi="Times New Roman" w:cs="Times New Roman"/>
                <w:color w:val="000000"/>
                <w:sz w:val="28"/>
                <w:szCs w:val="28"/>
              </w:rPr>
              <w:t>Савельев Александр Максимович</w:t>
            </w:r>
          </w:p>
        </w:tc>
        <w:tc>
          <w:tcPr>
            <w:tcW w:w="390" w:type="dxa"/>
            <w:tcBorders>
              <w:top w:val="single" w:sz="4" w:space="0" w:color="auto"/>
              <w:left w:val="single" w:sz="4" w:space="0" w:color="auto"/>
              <w:bottom w:val="single" w:sz="4" w:space="0" w:color="auto"/>
              <w:right w:val="single" w:sz="4" w:space="0" w:color="auto"/>
            </w:tcBorders>
          </w:tcPr>
          <w:p w:rsidR="007603C8" w:rsidRPr="003B17BF" w:rsidRDefault="007603C8" w:rsidP="001C260B">
            <w:pPr>
              <w:spacing w:line="256" w:lineRule="auto"/>
              <w:rPr>
                <w:rFonts w:ascii="Times New Roman" w:hAnsi="Times New Roman" w:cs="Times New Roman"/>
                <w:sz w:val="28"/>
                <w:szCs w:val="28"/>
                <w:lang w:eastAsia="en-US"/>
              </w:rPr>
            </w:pPr>
            <w:r w:rsidRPr="003B17BF">
              <w:rPr>
                <w:rFonts w:ascii="Times New Roman" w:hAnsi="Times New Roman" w:cs="Times New Roman"/>
                <w:sz w:val="28"/>
                <w:szCs w:val="28"/>
                <w:lang w:eastAsia="en-US"/>
              </w:rPr>
              <w:t>–</w:t>
            </w:r>
          </w:p>
        </w:tc>
        <w:tc>
          <w:tcPr>
            <w:tcW w:w="6746" w:type="dxa"/>
            <w:tcBorders>
              <w:top w:val="single" w:sz="4" w:space="0" w:color="auto"/>
              <w:left w:val="single" w:sz="4" w:space="0" w:color="auto"/>
              <w:bottom w:val="single" w:sz="4" w:space="0" w:color="auto"/>
              <w:right w:val="single" w:sz="4" w:space="0" w:color="auto"/>
            </w:tcBorders>
          </w:tcPr>
          <w:p w:rsidR="007603C8" w:rsidRDefault="007603C8" w:rsidP="001C260B">
            <w:pPr>
              <w:rPr>
                <w:rFonts w:ascii="Times New Roman" w:hAnsi="Times New Roman" w:cs="Times New Roman"/>
                <w:color w:val="000000"/>
                <w:sz w:val="28"/>
                <w:szCs w:val="28"/>
              </w:rPr>
            </w:pPr>
            <w:r>
              <w:rPr>
                <w:rFonts w:ascii="Times New Roman" w:hAnsi="Times New Roman" w:cs="Times New Roman"/>
                <w:color w:val="000000"/>
                <w:sz w:val="28"/>
                <w:szCs w:val="28"/>
              </w:rPr>
              <w:t>инженер, АО «Штрих-М»</w:t>
            </w:r>
          </w:p>
        </w:tc>
      </w:tr>
      <w:tr w:rsidR="001C260B" w:rsidRPr="003B17BF" w:rsidTr="00772893">
        <w:trPr>
          <w:trHeight w:val="461"/>
        </w:trPr>
        <w:tc>
          <w:tcPr>
            <w:tcW w:w="3065" w:type="dxa"/>
            <w:tcBorders>
              <w:top w:val="single" w:sz="4" w:space="0" w:color="auto"/>
              <w:left w:val="single" w:sz="4" w:space="0" w:color="auto"/>
              <w:bottom w:val="single" w:sz="4" w:space="0" w:color="auto"/>
              <w:right w:val="single" w:sz="4" w:space="0" w:color="auto"/>
            </w:tcBorders>
          </w:tcPr>
          <w:p w:rsidR="001C260B" w:rsidRPr="00C578CB" w:rsidRDefault="001C260B" w:rsidP="001C260B">
            <w:pPr>
              <w:spacing w:line="256" w:lineRule="auto"/>
              <w:rPr>
                <w:rFonts w:ascii="Times New Roman" w:hAnsi="Times New Roman" w:cs="Times New Roman"/>
                <w:bCs/>
                <w:color w:val="000000"/>
                <w:sz w:val="28"/>
                <w:szCs w:val="28"/>
              </w:rPr>
            </w:pPr>
            <w:proofErr w:type="spellStart"/>
            <w:r w:rsidRPr="00C578CB">
              <w:rPr>
                <w:rFonts w:ascii="Times New Roman" w:hAnsi="Times New Roman" w:cs="Times New Roman"/>
                <w:bCs/>
                <w:sz w:val="28"/>
                <w:szCs w:val="28"/>
                <w:lang w:eastAsia="en-US"/>
              </w:rPr>
              <w:t>Сакаев</w:t>
            </w:r>
            <w:proofErr w:type="spellEnd"/>
            <w:r w:rsidRPr="00C578CB">
              <w:rPr>
                <w:rFonts w:ascii="Times New Roman" w:hAnsi="Times New Roman" w:cs="Times New Roman"/>
                <w:bCs/>
                <w:sz w:val="28"/>
                <w:szCs w:val="28"/>
                <w:lang w:eastAsia="en-US"/>
              </w:rPr>
              <w:t xml:space="preserve"> Марат Рустамович</w:t>
            </w:r>
          </w:p>
        </w:tc>
        <w:tc>
          <w:tcPr>
            <w:tcW w:w="390" w:type="dxa"/>
            <w:tcBorders>
              <w:top w:val="single" w:sz="4" w:space="0" w:color="auto"/>
              <w:left w:val="single" w:sz="4" w:space="0" w:color="auto"/>
              <w:bottom w:val="single" w:sz="4" w:space="0" w:color="auto"/>
              <w:right w:val="single" w:sz="4" w:space="0" w:color="auto"/>
            </w:tcBorders>
          </w:tcPr>
          <w:p w:rsidR="001C260B" w:rsidRPr="003D3E1A" w:rsidRDefault="001C260B" w:rsidP="001C260B">
            <w:pPr>
              <w:spacing w:line="256" w:lineRule="auto"/>
              <w:rPr>
                <w:rFonts w:ascii="Times New Roman" w:hAnsi="Times New Roman" w:cs="Times New Roman"/>
                <w:sz w:val="28"/>
                <w:szCs w:val="28"/>
                <w:lang w:eastAsia="en-US"/>
              </w:rPr>
            </w:pPr>
            <w:r w:rsidRPr="003B17BF">
              <w:rPr>
                <w:rFonts w:ascii="Times New Roman" w:hAnsi="Times New Roman" w:cs="Times New Roman"/>
                <w:sz w:val="28"/>
                <w:szCs w:val="28"/>
                <w:lang w:eastAsia="en-US"/>
              </w:rPr>
              <w:t>–</w:t>
            </w:r>
          </w:p>
        </w:tc>
        <w:tc>
          <w:tcPr>
            <w:tcW w:w="6746" w:type="dxa"/>
            <w:tcBorders>
              <w:top w:val="single" w:sz="4" w:space="0" w:color="auto"/>
              <w:left w:val="single" w:sz="4" w:space="0" w:color="auto"/>
              <w:bottom w:val="single" w:sz="4" w:space="0" w:color="auto"/>
              <w:right w:val="single" w:sz="4" w:space="0" w:color="auto"/>
            </w:tcBorders>
          </w:tcPr>
          <w:p w:rsidR="001C260B" w:rsidRDefault="001C260B" w:rsidP="001C260B">
            <w:pPr>
              <w:rPr>
                <w:rFonts w:ascii="Times New Roman" w:hAnsi="Times New Roman" w:cs="Times New Roman"/>
                <w:color w:val="000000"/>
                <w:sz w:val="28"/>
                <w:szCs w:val="28"/>
              </w:rPr>
            </w:pPr>
            <w:r w:rsidRPr="00C578CB">
              <w:rPr>
                <w:rFonts w:ascii="Times New Roman" w:hAnsi="Times New Roman" w:cs="Times New Roman"/>
                <w:color w:val="000000"/>
                <w:sz w:val="28"/>
                <w:szCs w:val="28"/>
              </w:rPr>
              <w:t>директора по развитию направления «</w:t>
            </w:r>
            <w:proofErr w:type="spellStart"/>
            <w:r w:rsidRPr="00C578CB">
              <w:rPr>
                <w:rFonts w:ascii="Times New Roman" w:hAnsi="Times New Roman" w:cs="Times New Roman"/>
                <w:color w:val="000000"/>
                <w:sz w:val="28"/>
                <w:szCs w:val="28"/>
              </w:rPr>
              <w:t>Фарма</w:t>
            </w:r>
            <w:proofErr w:type="spellEnd"/>
            <w:r w:rsidRPr="00C578CB">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C578CB">
              <w:rPr>
                <w:rFonts w:ascii="Times New Roman" w:hAnsi="Times New Roman" w:cs="Times New Roman"/>
                <w:color w:val="000000" w:themeColor="text1"/>
                <w:sz w:val="28"/>
                <w:szCs w:val="28"/>
              </w:rPr>
              <w:t>ООО «Оператор-ЦРПТ»</w:t>
            </w:r>
          </w:p>
        </w:tc>
      </w:tr>
      <w:tr w:rsidR="001C260B" w:rsidRPr="003B17BF" w:rsidTr="00772893">
        <w:trPr>
          <w:trHeight w:val="461"/>
        </w:trPr>
        <w:tc>
          <w:tcPr>
            <w:tcW w:w="3065" w:type="dxa"/>
            <w:tcBorders>
              <w:top w:val="single" w:sz="4" w:space="0" w:color="auto"/>
            </w:tcBorders>
          </w:tcPr>
          <w:p w:rsidR="001C260B" w:rsidRPr="003B17BF" w:rsidRDefault="001C260B" w:rsidP="001C260B">
            <w:pPr>
              <w:spacing w:line="256" w:lineRule="auto"/>
              <w:rPr>
                <w:rFonts w:ascii="Times New Roman" w:hAnsi="Times New Roman" w:cs="Times New Roman"/>
                <w:color w:val="000000" w:themeColor="text1"/>
                <w:sz w:val="28"/>
                <w:szCs w:val="28"/>
              </w:rPr>
            </w:pPr>
            <w:r>
              <w:rPr>
                <w:rFonts w:ascii="Times New Roman" w:hAnsi="Times New Roman" w:cs="Times New Roman"/>
                <w:color w:val="000000"/>
                <w:sz w:val="28"/>
                <w:szCs w:val="28"/>
              </w:rPr>
              <w:t>Самсонова Виктория Геннадьевна</w:t>
            </w:r>
          </w:p>
        </w:tc>
        <w:tc>
          <w:tcPr>
            <w:tcW w:w="390" w:type="dxa"/>
            <w:tcBorders>
              <w:top w:val="single" w:sz="4" w:space="0" w:color="auto"/>
            </w:tcBorders>
          </w:tcPr>
          <w:p w:rsidR="001C260B" w:rsidRPr="003B17BF" w:rsidRDefault="001C260B" w:rsidP="001C260B">
            <w:pPr>
              <w:spacing w:line="256" w:lineRule="auto"/>
              <w:rPr>
                <w:rFonts w:ascii="Times New Roman" w:hAnsi="Times New Roman" w:cs="Times New Roman"/>
                <w:sz w:val="28"/>
                <w:szCs w:val="28"/>
                <w:lang w:eastAsia="en-US"/>
              </w:rPr>
            </w:pPr>
            <w:r w:rsidRPr="003B17BF">
              <w:rPr>
                <w:rFonts w:ascii="Times New Roman" w:hAnsi="Times New Roman" w:cs="Times New Roman"/>
                <w:sz w:val="28"/>
                <w:szCs w:val="28"/>
                <w:lang w:eastAsia="en-US"/>
              </w:rPr>
              <w:t>–</w:t>
            </w:r>
          </w:p>
        </w:tc>
        <w:tc>
          <w:tcPr>
            <w:tcW w:w="6746" w:type="dxa"/>
            <w:tcBorders>
              <w:top w:val="single" w:sz="4" w:space="0" w:color="auto"/>
            </w:tcBorders>
          </w:tcPr>
          <w:p w:rsidR="001C260B" w:rsidRPr="003B17BF" w:rsidRDefault="001C260B" w:rsidP="001C260B">
            <w:pPr>
              <w:spacing w:line="256" w:lineRule="auto"/>
              <w:rPr>
                <w:rFonts w:ascii="Times New Roman" w:hAnsi="Times New Roman" w:cs="Times New Roman"/>
                <w:bCs/>
                <w:color w:val="2E2E2E"/>
                <w:sz w:val="28"/>
                <w:szCs w:val="28"/>
                <w:shd w:val="clear" w:color="auto" w:fill="FFFFFF"/>
              </w:rPr>
            </w:pPr>
            <w:r w:rsidRPr="00541FDA">
              <w:rPr>
                <w:rFonts w:ascii="Times New Roman" w:hAnsi="Times New Roman" w:cs="Times New Roman"/>
                <w:sz w:val="28"/>
                <w:szCs w:val="28"/>
              </w:rPr>
              <w:t>директор, руководитель практики по работе с компаниями сферы здравоохранения и фармацевтики КПМГ в России и СНГ</w:t>
            </w:r>
          </w:p>
        </w:tc>
      </w:tr>
      <w:tr w:rsidR="001C260B" w:rsidRPr="003B17BF" w:rsidTr="00772893">
        <w:trPr>
          <w:trHeight w:val="461"/>
        </w:trPr>
        <w:tc>
          <w:tcPr>
            <w:tcW w:w="3065" w:type="dxa"/>
          </w:tcPr>
          <w:p w:rsidR="001C260B" w:rsidRPr="00587D37" w:rsidRDefault="001C260B" w:rsidP="001C260B">
            <w:pPr>
              <w:spacing w:line="25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Холкин Сергей Игоревич</w:t>
            </w:r>
          </w:p>
        </w:tc>
        <w:tc>
          <w:tcPr>
            <w:tcW w:w="390" w:type="dxa"/>
          </w:tcPr>
          <w:p w:rsidR="001C260B" w:rsidRPr="00587D37" w:rsidRDefault="001C260B" w:rsidP="001C260B">
            <w:pPr>
              <w:spacing w:line="256" w:lineRule="auto"/>
              <w:rPr>
                <w:rFonts w:ascii="Times New Roman" w:hAnsi="Times New Roman" w:cs="Times New Roman"/>
                <w:sz w:val="28"/>
                <w:szCs w:val="28"/>
                <w:lang w:eastAsia="en-US"/>
              </w:rPr>
            </w:pPr>
            <w:r w:rsidRPr="003B17BF">
              <w:rPr>
                <w:rFonts w:ascii="Times New Roman" w:hAnsi="Times New Roman" w:cs="Times New Roman"/>
                <w:sz w:val="28"/>
                <w:szCs w:val="28"/>
                <w:lang w:eastAsia="en-US"/>
              </w:rPr>
              <w:t>–</w:t>
            </w:r>
          </w:p>
        </w:tc>
        <w:tc>
          <w:tcPr>
            <w:tcW w:w="6746" w:type="dxa"/>
          </w:tcPr>
          <w:p w:rsidR="001C260B" w:rsidRPr="00FF1C95" w:rsidRDefault="001C260B" w:rsidP="001C260B">
            <w:pPr>
              <w:rPr>
                <w:rFonts w:ascii="Times New Roman" w:hAnsi="Times New Roman" w:cs="Times New Roman"/>
                <w:color w:val="000000"/>
                <w:sz w:val="28"/>
                <w:szCs w:val="28"/>
              </w:rPr>
            </w:pPr>
            <w:r w:rsidRPr="00FF1C95">
              <w:rPr>
                <w:rFonts w:ascii="Times New Roman" w:hAnsi="Times New Roman" w:cs="Times New Roman"/>
                <w:sz w:val="28"/>
                <w:szCs w:val="28"/>
              </w:rPr>
              <w:t>руководителя направления «</w:t>
            </w:r>
            <w:proofErr w:type="spellStart"/>
            <w:r w:rsidRPr="00FF1C95">
              <w:rPr>
                <w:rFonts w:ascii="Times New Roman" w:hAnsi="Times New Roman" w:cs="Times New Roman"/>
                <w:sz w:val="28"/>
                <w:szCs w:val="28"/>
              </w:rPr>
              <w:t>Фарма</w:t>
            </w:r>
            <w:proofErr w:type="spellEnd"/>
            <w:r w:rsidRPr="00FF1C95">
              <w:rPr>
                <w:rFonts w:ascii="Times New Roman" w:hAnsi="Times New Roman" w:cs="Times New Roman"/>
                <w:sz w:val="28"/>
                <w:szCs w:val="28"/>
              </w:rPr>
              <w:t>»</w:t>
            </w:r>
            <w:r>
              <w:rPr>
                <w:rFonts w:ascii="Times New Roman" w:hAnsi="Times New Roman" w:cs="Times New Roman"/>
                <w:sz w:val="28"/>
                <w:szCs w:val="28"/>
              </w:rPr>
              <w:t xml:space="preserve">, </w:t>
            </w:r>
            <w:r w:rsidRPr="00C578CB">
              <w:rPr>
                <w:rFonts w:ascii="Times New Roman" w:hAnsi="Times New Roman" w:cs="Times New Roman"/>
                <w:color w:val="000000" w:themeColor="text1"/>
                <w:sz w:val="28"/>
                <w:szCs w:val="28"/>
              </w:rPr>
              <w:t>ООО «Оператор-ЦРПТ»</w:t>
            </w:r>
          </w:p>
        </w:tc>
      </w:tr>
      <w:tr w:rsidR="001C260B" w:rsidRPr="003B17BF" w:rsidTr="00772893">
        <w:trPr>
          <w:trHeight w:val="461"/>
        </w:trPr>
        <w:tc>
          <w:tcPr>
            <w:tcW w:w="3065" w:type="dxa"/>
          </w:tcPr>
          <w:p w:rsidR="001C260B" w:rsidRPr="00587D37" w:rsidDel="00F5048B" w:rsidRDefault="001C260B" w:rsidP="001C260B">
            <w:pPr>
              <w:spacing w:line="25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Черняев Андрей Вячеславович</w:t>
            </w:r>
          </w:p>
        </w:tc>
        <w:tc>
          <w:tcPr>
            <w:tcW w:w="390" w:type="dxa"/>
          </w:tcPr>
          <w:p w:rsidR="001C260B" w:rsidRPr="00587D37" w:rsidRDefault="001C260B" w:rsidP="001C260B">
            <w:pPr>
              <w:spacing w:line="256" w:lineRule="auto"/>
              <w:rPr>
                <w:rFonts w:ascii="Times New Roman" w:hAnsi="Times New Roman" w:cs="Times New Roman"/>
                <w:sz w:val="28"/>
                <w:szCs w:val="28"/>
                <w:lang w:eastAsia="en-US"/>
              </w:rPr>
            </w:pPr>
            <w:r w:rsidRPr="00FF1C95">
              <w:rPr>
                <w:rFonts w:ascii="Times New Roman" w:hAnsi="Times New Roman" w:cs="Times New Roman"/>
                <w:sz w:val="28"/>
                <w:szCs w:val="28"/>
                <w:lang w:eastAsia="en-US"/>
              </w:rPr>
              <w:t>–</w:t>
            </w:r>
          </w:p>
        </w:tc>
        <w:tc>
          <w:tcPr>
            <w:tcW w:w="6746" w:type="dxa"/>
          </w:tcPr>
          <w:p w:rsidR="001C260B" w:rsidRPr="00F5048B" w:rsidDel="00F5048B" w:rsidRDefault="001C260B" w:rsidP="001C260B">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технический директор, АО «Штрих-М»</w:t>
            </w:r>
            <w:r w:rsidRPr="00F5048B">
              <w:rPr>
                <w:rFonts w:ascii="Times New Roman" w:hAnsi="Times New Roman" w:cs="Times New Roman"/>
                <w:color w:val="000000"/>
                <w:sz w:val="28"/>
                <w:szCs w:val="28"/>
                <w:shd w:val="clear" w:color="auto" w:fill="FFFFFF"/>
              </w:rPr>
              <w:t xml:space="preserve"> </w:t>
            </w:r>
          </w:p>
        </w:tc>
      </w:tr>
    </w:tbl>
    <w:p w:rsidR="00846C63" w:rsidRDefault="00846C63" w:rsidP="00846C63">
      <w:pPr>
        <w:pBdr>
          <w:bottom w:val="single" w:sz="12" w:space="1" w:color="auto"/>
        </w:pBdr>
        <w:rPr>
          <w:b/>
        </w:rPr>
      </w:pPr>
    </w:p>
    <w:p w:rsidR="00846C63" w:rsidRDefault="00846C63" w:rsidP="00846C63">
      <w:pPr>
        <w:rPr>
          <w:b/>
        </w:rPr>
      </w:pPr>
    </w:p>
    <w:p w:rsidR="00846C63" w:rsidRPr="00F663AA" w:rsidRDefault="00846C63" w:rsidP="00F663AA">
      <w:pPr>
        <w:pStyle w:val="ae"/>
        <w:numPr>
          <w:ilvl w:val="0"/>
          <w:numId w:val="23"/>
        </w:numPr>
        <w:pBdr>
          <w:bottom w:val="single" w:sz="12" w:space="1" w:color="auto"/>
        </w:pBdr>
        <w:ind w:left="0" w:firstLine="0"/>
        <w:jc w:val="center"/>
        <w:rPr>
          <w:b/>
          <w:sz w:val="28"/>
          <w:szCs w:val="28"/>
        </w:rPr>
      </w:pPr>
      <w:r w:rsidRPr="00F663AA">
        <w:rPr>
          <w:b/>
          <w:sz w:val="28"/>
          <w:szCs w:val="28"/>
        </w:rPr>
        <w:t>Рассмотрение результатов исполнения поручений Протокола №</w:t>
      </w:r>
      <w:r w:rsidR="007603C8">
        <w:rPr>
          <w:b/>
          <w:sz w:val="28"/>
          <w:szCs w:val="28"/>
        </w:rPr>
        <w:t>5</w:t>
      </w:r>
      <w:r w:rsidRPr="00F663AA">
        <w:rPr>
          <w:b/>
          <w:sz w:val="28"/>
          <w:szCs w:val="28"/>
        </w:rPr>
        <w:t xml:space="preserve"> от </w:t>
      </w:r>
      <w:r w:rsidR="007603C8">
        <w:rPr>
          <w:b/>
          <w:sz w:val="28"/>
          <w:szCs w:val="28"/>
        </w:rPr>
        <w:t>16.10</w:t>
      </w:r>
      <w:r w:rsidRPr="00F663AA">
        <w:rPr>
          <w:b/>
          <w:sz w:val="28"/>
          <w:szCs w:val="28"/>
        </w:rPr>
        <w:t>.2019:</w:t>
      </w:r>
    </w:p>
    <w:p w:rsidR="00847396" w:rsidRDefault="00847396" w:rsidP="00847396">
      <w:pPr>
        <w:pStyle w:val="ae"/>
        <w:ind w:left="1440"/>
        <w:jc w:val="both"/>
        <w:rPr>
          <w:sz w:val="28"/>
          <w:szCs w:val="28"/>
        </w:rPr>
      </w:pPr>
    </w:p>
    <w:p w:rsidR="00847396" w:rsidRDefault="00847396" w:rsidP="001708A8">
      <w:pPr>
        <w:pStyle w:val="ae"/>
        <w:numPr>
          <w:ilvl w:val="1"/>
          <w:numId w:val="24"/>
        </w:numPr>
        <w:ind w:left="0" w:firstLine="709"/>
        <w:jc w:val="both"/>
        <w:rPr>
          <w:sz w:val="28"/>
          <w:szCs w:val="28"/>
        </w:rPr>
      </w:pPr>
      <w:r w:rsidRPr="00511A4F">
        <w:rPr>
          <w:sz w:val="28"/>
          <w:szCs w:val="28"/>
        </w:rPr>
        <w:t>Корпорации «Парус» в срок до 25.10.2019 разработать сценарий тестирования (прим. «метода получения данных через API МДЛП исходя из согласованного атрибутивного состава: Реестр 1 включает в себя только решения Росздравнадзора по отзыву серий лекарственных препаратов, реестр 2 позволяет проверять наличие в учетных информационных системах МО данных о приостановленных в обороте лекарственных препаратов»), согласовать его с ООО «Оператор-ЦРПТ». Представить результаты тестирования участникам подгруппы</w:t>
      </w:r>
      <w:r>
        <w:rPr>
          <w:sz w:val="28"/>
          <w:szCs w:val="28"/>
        </w:rPr>
        <w:t>.</w:t>
      </w:r>
    </w:p>
    <w:p w:rsidR="00847396" w:rsidRDefault="00847396" w:rsidP="00847396">
      <w:pPr>
        <w:pStyle w:val="ae"/>
        <w:ind w:left="1440"/>
        <w:jc w:val="both"/>
        <w:rPr>
          <w:sz w:val="28"/>
          <w:szCs w:val="28"/>
        </w:rPr>
      </w:pPr>
    </w:p>
    <w:p w:rsidR="00847396" w:rsidRPr="00847396" w:rsidRDefault="00847396" w:rsidP="001708A8">
      <w:pPr>
        <w:pStyle w:val="ae"/>
        <w:ind w:left="0" w:firstLine="709"/>
        <w:jc w:val="both"/>
        <w:rPr>
          <w:b/>
          <w:bCs/>
          <w:sz w:val="28"/>
          <w:szCs w:val="28"/>
        </w:rPr>
      </w:pPr>
      <w:r w:rsidRPr="00847396">
        <w:rPr>
          <w:b/>
          <w:bCs/>
          <w:sz w:val="28"/>
          <w:szCs w:val="28"/>
        </w:rPr>
        <w:t>Поручить:</w:t>
      </w:r>
    </w:p>
    <w:p w:rsidR="00847396" w:rsidRPr="001708A8" w:rsidRDefault="00393829" w:rsidP="001708A8">
      <w:pPr>
        <w:pStyle w:val="ae"/>
        <w:ind w:left="0" w:firstLine="709"/>
        <w:jc w:val="both"/>
        <w:rPr>
          <w:b/>
          <w:bCs/>
          <w:color w:val="000000" w:themeColor="text1"/>
          <w:sz w:val="28"/>
          <w:szCs w:val="28"/>
        </w:rPr>
      </w:pPr>
      <w:r w:rsidRPr="00511A4F">
        <w:rPr>
          <w:sz w:val="28"/>
          <w:szCs w:val="28"/>
        </w:rPr>
        <w:t>Корпорации «Парус</w:t>
      </w:r>
      <w:r>
        <w:rPr>
          <w:sz w:val="28"/>
          <w:szCs w:val="28"/>
        </w:rPr>
        <w:t>»</w:t>
      </w:r>
      <w:r>
        <w:rPr>
          <w:color w:val="000000" w:themeColor="text1"/>
          <w:sz w:val="28"/>
          <w:szCs w:val="28"/>
        </w:rPr>
        <w:t xml:space="preserve"> доложить о результатах проработки вопроса</w:t>
      </w:r>
      <w:r w:rsidR="00847396">
        <w:rPr>
          <w:sz w:val="28"/>
          <w:szCs w:val="28"/>
        </w:rPr>
        <w:t>.</w:t>
      </w:r>
      <w:r w:rsidR="00847396" w:rsidRPr="00847396">
        <w:rPr>
          <w:color w:val="000000" w:themeColor="text1"/>
          <w:sz w:val="28"/>
          <w:szCs w:val="28"/>
        </w:rPr>
        <w:t xml:space="preserve"> </w:t>
      </w:r>
      <w:r w:rsidR="00847396" w:rsidRPr="001708A8">
        <w:rPr>
          <w:b/>
          <w:bCs/>
          <w:color w:val="000000" w:themeColor="text1"/>
          <w:sz w:val="28"/>
          <w:szCs w:val="28"/>
        </w:rPr>
        <w:t>Вопрос с повестки не снима</w:t>
      </w:r>
      <w:r w:rsidR="001708A8">
        <w:rPr>
          <w:b/>
          <w:bCs/>
          <w:color w:val="000000" w:themeColor="text1"/>
          <w:sz w:val="28"/>
          <w:szCs w:val="28"/>
        </w:rPr>
        <w:t>ть</w:t>
      </w:r>
      <w:r w:rsidR="00847396" w:rsidRPr="001708A8">
        <w:rPr>
          <w:b/>
          <w:bCs/>
          <w:color w:val="000000" w:themeColor="text1"/>
          <w:sz w:val="28"/>
          <w:szCs w:val="28"/>
        </w:rPr>
        <w:t>.</w:t>
      </w:r>
    </w:p>
    <w:p w:rsidR="00847396" w:rsidRPr="00511A4F" w:rsidRDefault="00847396" w:rsidP="00847396">
      <w:pPr>
        <w:pStyle w:val="ae"/>
        <w:ind w:left="1418"/>
        <w:jc w:val="both"/>
        <w:rPr>
          <w:sz w:val="28"/>
          <w:szCs w:val="28"/>
        </w:rPr>
      </w:pPr>
    </w:p>
    <w:p w:rsidR="00847396" w:rsidRDefault="00847396" w:rsidP="001708A8">
      <w:pPr>
        <w:pStyle w:val="ae"/>
        <w:numPr>
          <w:ilvl w:val="1"/>
          <w:numId w:val="24"/>
        </w:numPr>
        <w:ind w:left="0" w:firstLine="709"/>
        <w:jc w:val="both"/>
        <w:rPr>
          <w:sz w:val="28"/>
          <w:szCs w:val="28"/>
        </w:rPr>
      </w:pPr>
      <w:r w:rsidRPr="00511A4F">
        <w:rPr>
          <w:sz w:val="28"/>
          <w:szCs w:val="28"/>
        </w:rPr>
        <w:t xml:space="preserve">Перенести исполнение решения данного пункта до 25.10.2019: ««ЦРПТ рассмотреть вопрос о размещении схем на сайте </w:t>
      </w:r>
      <w:proofErr w:type="spellStart"/>
      <w:r w:rsidRPr="00511A4F">
        <w:rPr>
          <w:sz w:val="28"/>
          <w:szCs w:val="28"/>
        </w:rPr>
        <w:t>ЧестныйЗнак</w:t>
      </w:r>
      <w:proofErr w:type="spellEnd"/>
      <w:r w:rsidRPr="00511A4F">
        <w:rPr>
          <w:sz w:val="28"/>
          <w:szCs w:val="28"/>
        </w:rPr>
        <w:t xml:space="preserve"> в разделе «Разработчикам» (обратиться к Росздравнадзору с вопросом о валидации документа в данном разделе). На основании решения подгруппы в части описания кодов ошибок, ООО «Оператор-ЦРПТ» рассмотреть возможность их описания в более детализированном виде, о результатах сообщить на следующем заседании подгруппы. Разработчикам учетных систем МО, входящим в состав подгруппы – разработать и предложить на рассмотрение участникам оборота, входящим в состав подгруппы, проект методики отработки данных кейсов средствами системы ФГИС МДЛП».</w:t>
      </w:r>
    </w:p>
    <w:p w:rsidR="00286B6C" w:rsidRDefault="00286B6C" w:rsidP="001708A8">
      <w:pPr>
        <w:pStyle w:val="ae"/>
        <w:ind w:left="0" w:firstLine="709"/>
        <w:jc w:val="both"/>
        <w:rPr>
          <w:sz w:val="28"/>
          <w:szCs w:val="28"/>
        </w:rPr>
      </w:pPr>
    </w:p>
    <w:p w:rsidR="00847396" w:rsidRPr="00286B6C" w:rsidRDefault="00286B6C" w:rsidP="001708A8">
      <w:pPr>
        <w:pStyle w:val="ae"/>
        <w:ind w:left="0" w:firstLine="709"/>
        <w:jc w:val="both"/>
        <w:rPr>
          <w:sz w:val="28"/>
          <w:szCs w:val="28"/>
        </w:rPr>
      </w:pPr>
      <w:r w:rsidRPr="00847396">
        <w:rPr>
          <w:sz w:val="28"/>
          <w:szCs w:val="28"/>
        </w:rPr>
        <w:t xml:space="preserve">Принять к сведению </w:t>
      </w:r>
      <w:r>
        <w:rPr>
          <w:sz w:val="28"/>
          <w:szCs w:val="28"/>
        </w:rPr>
        <w:t xml:space="preserve">следующую </w:t>
      </w:r>
      <w:r w:rsidRPr="00847396">
        <w:rPr>
          <w:sz w:val="28"/>
          <w:szCs w:val="28"/>
        </w:rPr>
        <w:t xml:space="preserve">информацию </w:t>
      </w:r>
      <w:r w:rsidRPr="00847396">
        <w:rPr>
          <w:color w:val="000000" w:themeColor="text1"/>
          <w:sz w:val="28"/>
          <w:szCs w:val="28"/>
        </w:rPr>
        <w:t>Холкина С.И.</w:t>
      </w:r>
      <w:r>
        <w:rPr>
          <w:color w:val="000000" w:themeColor="text1"/>
          <w:sz w:val="28"/>
          <w:szCs w:val="28"/>
        </w:rPr>
        <w:t xml:space="preserve"> и Косарева А.А.</w:t>
      </w:r>
      <w:r w:rsidRPr="00847396">
        <w:rPr>
          <w:color w:val="000000" w:themeColor="text1"/>
          <w:sz w:val="28"/>
          <w:szCs w:val="28"/>
        </w:rPr>
        <w:t xml:space="preserve"> (ООО «Оператор-ЦРПТ</w:t>
      </w:r>
      <w:r w:rsidRPr="00286B6C">
        <w:rPr>
          <w:sz w:val="28"/>
          <w:szCs w:val="28"/>
        </w:rPr>
        <w:t>»)</w:t>
      </w:r>
      <w:r w:rsidR="00847396" w:rsidRPr="00286B6C">
        <w:rPr>
          <w:sz w:val="28"/>
          <w:szCs w:val="28"/>
        </w:rPr>
        <w:t xml:space="preserve">: на текущий момент на сайте </w:t>
      </w:r>
      <w:proofErr w:type="spellStart"/>
      <w:r w:rsidR="00847396" w:rsidRPr="00286B6C">
        <w:rPr>
          <w:sz w:val="28"/>
          <w:szCs w:val="28"/>
        </w:rPr>
        <w:t>ЧестныйЗнак</w:t>
      </w:r>
      <w:proofErr w:type="spellEnd"/>
      <w:r w:rsidR="00847396" w:rsidRPr="00286B6C">
        <w:rPr>
          <w:sz w:val="28"/>
          <w:szCs w:val="28"/>
        </w:rPr>
        <w:t xml:space="preserve"> размещены следующие документы с описанием кодов ошибок:</w:t>
      </w:r>
    </w:p>
    <w:p w:rsidR="00847396" w:rsidRPr="00286B6C" w:rsidRDefault="00847396" w:rsidP="001708A8">
      <w:pPr>
        <w:pStyle w:val="ae"/>
        <w:numPr>
          <w:ilvl w:val="0"/>
          <w:numId w:val="26"/>
        </w:numPr>
        <w:ind w:left="0" w:firstLine="709"/>
        <w:rPr>
          <w:sz w:val="28"/>
          <w:szCs w:val="28"/>
        </w:rPr>
      </w:pPr>
      <w:r w:rsidRPr="00286B6C">
        <w:rPr>
          <w:sz w:val="28"/>
          <w:szCs w:val="28"/>
        </w:rPr>
        <w:lastRenderedPageBreak/>
        <w:t xml:space="preserve">Ошибки интеграционного взаимодействия РВ и ИС МДЛП </w:t>
      </w:r>
      <w:r w:rsidRPr="00286B6C">
        <w:rPr>
          <w:rStyle w:val="ac"/>
          <w:color w:val="auto"/>
        </w:rPr>
        <w:t xml:space="preserve">- </w:t>
      </w:r>
      <w:hyperlink r:id="rId9" w:history="1">
        <w:r w:rsidRPr="00286B6C">
          <w:rPr>
            <w:rStyle w:val="ac"/>
            <w:color w:val="auto"/>
          </w:rPr>
          <w:t>https://xn--80ajghhoc2aj1c8b.xn--p1ai/</w:t>
        </w:r>
        <w:proofErr w:type="spellStart"/>
        <w:r w:rsidRPr="00286B6C">
          <w:rPr>
            <w:rStyle w:val="ac"/>
            <w:color w:val="auto"/>
          </w:rPr>
          <w:t>upload</w:t>
        </w:r>
        <w:proofErr w:type="spellEnd"/>
        <w:r w:rsidRPr="00286B6C">
          <w:rPr>
            <w:rStyle w:val="ac"/>
            <w:color w:val="auto"/>
          </w:rPr>
          <w:t>/</w:t>
        </w:r>
        <w:proofErr w:type="spellStart"/>
        <w:r w:rsidRPr="00286B6C">
          <w:rPr>
            <w:rStyle w:val="ac"/>
            <w:color w:val="auto"/>
          </w:rPr>
          <w:t>iblock</w:t>
        </w:r>
        <w:proofErr w:type="spellEnd"/>
        <w:r w:rsidRPr="00286B6C">
          <w:rPr>
            <w:rStyle w:val="ac"/>
            <w:color w:val="auto"/>
          </w:rPr>
          <w:t>/c95/Kody_otvetov_Registrator_vybytiya.pdf</w:t>
        </w:r>
      </w:hyperlink>
    </w:p>
    <w:p w:rsidR="00847396" w:rsidRPr="00286B6C" w:rsidRDefault="00847396" w:rsidP="001708A8">
      <w:pPr>
        <w:pStyle w:val="ae"/>
        <w:numPr>
          <w:ilvl w:val="0"/>
          <w:numId w:val="26"/>
        </w:numPr>
        <w:ind w:left="0" w:firstLine="709"/>
        <w:rPr>
          <w:rStyle w:val="ac"/>
          <w:color w:val="auto"/>
          <w:sz w:val="28"/>
          <w:szCs w:val="28"/>
          <w:u w:val="none"/>
        </w:rPr>
      </w:pPr>
      <w:r w:rsidRPr="00286B6C">
        <w:rPr>
          <w:sz w:val="28"/>
          <w:szCs w:val="28"/>
        </w:rPr>
        <w:t>Ошибки интеграционного взаимодействия ТУС и ИС МДЛП</w:t>
      </w:r>
      <w:r w:rsidRPr="00286B6C">
        <w:t xml:space="preserve"> </w:t>
      </w:r>
      <w:r w:rsidRPr="00286B6C">
        <w:rPr>
          <w:rStyle w:val="ac"/>
          <w:color w:val="auto"/>
        </w:rPr>
        <w:t xml:space="preserve"> - </w:t>
      </w:r>
      <w:hyperlink r:id="rId10" w:history="1">
        <w:r w:rsidRPr="00286B6C">
          <w:rPr>
            <w:rStyle w:val="ac"/>
            <w:color w:val="auto"/>
          </w:rPr>
          <w:t>https://xn--80ajghhoc2aj1c8b.xn--p1ai/</w:t>
        </w:r>
        <w:proofErr w:type="spellStart"/>
        <w:r w:rsidRPr="00286B6C">
          <w:rPr>
            <w:rStyle w:val="ac"/>
            <w:color w:val="auto"/>
          </w:rPr>
          <w:t>upload</w:t>
        </w:r>
        <w:proofErr w:type="spellEnd"/>
        <w:r w:rsidRPr="00286B6C">
          <w:rPr>
            <w:rStyle w:val="ac"/>
            <w:color w:val="auto"/>
          </w:rPr>
          <w:t>/</w:t>
        </w:r>
        <w:proofErr w:type="spellStart"/>
        <w:r w:rsidRPr="00286B6C">
          <w:rPr>
            <w:rStyle w:val="ac"/>
            <w:color w:val="auto"/>
          </w:rPr>
          <w:t>iblock</w:t>
        </w:r>
        <w:proofErr w:type="spellEnd"/>
        <w:r w:rsidRPr="00286B6C">
          <w:rPr>
            <w:rStyle w:val="ac"/>
            <w:color w:val="auto"/>
          </w:rPr>
          <w:t>/f6a/Kody-oshibok-v-1.33.pdf</w:t>
        </w:r>
      </w:hyperlink>
    </w:p>
    <w:p w:rsidR="00393829" w:rsidRDefault="00393829" w:rsidP="001708A8">
      <w:pPr>
        <w:ind w:firstLine="709"/>
        <w:jc w:val="both"/>
        <w:rPr>
          <w:rFonts w:ascii="Times New Roman" w:hAnsi="Times New Roman" w:cs="Times New Roman"/>
          <w:b/>
          <w:bCs/>
          <w:sz w:val="28"/>
          <w:szCs w:val="28"/>
        </w:rPr>
      </w:pPr>
    </w:p>
    <w:p w:rsidR="00393829" w:rsidRDefault="00393829" w:rsidP="001708A8">
      <w:pPr>
        <w:ind w:firstLine="709"/>
        <w:jc w:val="both"/>
        <w:rPr>
          <w:rFonts w:ascii="Times New Roman" w:hAnsi="Times New Roman" w:cs="Times New Roman"/>
          <w:b/>
          <w:bCs/>
          <w:sz w:val="28"/>
          <w:szCs w:val="28"/>
        </w:rPr>
      </w:pPr>
      <w:r w:rsidRPr="00393829">
        <w:rPr>
          <w:rFonts w:ascii="Times New Roman" w:hAnsi="Times New Roman" w:cs="Times New Roman"/>
          <w:b/>
          <w:bCs/>
          <w:sz w:val="28"/>
          <w:szCs w:val="28"/>
        </w:rPr>
        <w:t>Поручить:</w:t>
      </w:r>
      <w:r>
        <w:rPr>
          <w:rFonts w:ascii="Times New Roman" w:hAnsi="Times New Roman" w:cs="Times New Roman"/>
          <w:b/>
          <w:bCs/>
          <w:sz w:val="28"/>
          <w:szCs w:val="28"/>
        </w:rPr>
        <w:t xml:space="preserve"> </w:t>
      </w:r>
    </w:p>
    <w:p w:rsidR="00286B6C" w:rsidRPr="001708A8" w:rsidRDefault="00393829" w:rsidP="001708A8">
      <w:pPr>
        <w:ind w:firstLine="709"/>
        <w:jc w:val="both"/>
        <w:rPr>
          <w:rFonts w:ascii="Times New Roman" w:hAnsi="Times New Roman" w:cs="Times New Roman"/>
          <w:b/>
          <w:bCs/>
          <w:sz w:val="28"/>
          <w:szCs w:val="28"/>
        </w:rPr>
      </w:pPr>
      <w:r w:rsidRPr="00393829">
        <w:rPr>
          <w:rFonts w:ascii="Times New Roman" w:hAnsi="Times New Roman" w:cs="Times New Roman"/>
          <w:sz w:val="28"/>
          <w:szCs w:val="28"/>
        </w:rPr>
        <w:t>Разработчикам</w:t>
      </w:r>
      <w:r w:rsidRPr="0029522A">
        <w:rPr>
          <w:rFonts w:ascii="Times New Roman" w:hAnsi="Times New Roman" w:cs="Times New Roman"/>
          <w:sz w:val="28"/>
          <w:szCs w:val="28"/>
        </w:rPr>
        <w:t xml:space="preserve"> учетных систем медицинских организаций</w:t>
      </w:r>
      <w:r>
        <w:rPr>
          <w:rFonts w:ascii="Times New Roman" w:hAnsi="Times New Roman" w:cs="Times New Roman"/>
          <w:sz w:val="28"/>
          <w:szCs w:val="28"/>
        </w:rPr>
        <w:t xml:space="preserve"> проработать проект методики отработки указанных ошибок. </w:t>
      </w:r>
      <w:r w:rsidRPr="001708A8">
        <w:rPr>
          <w:rFonts w:ascii="Times New Roman" w:hAnsi="Times New Roman" w:cs="Times New Roman"/>
          <w:b/>
          <w:bCs/>
          <w:sz w:val="28"/>
          <w:szCs w:val="28"/>
        </w:rPr>
        <w:t>Вопрос с повестки не снимать.</w:t>
      </w:r>
    </w:p>
    <w:p w:rsidR="00393829" w:rsidRPr="00286B6C" w:rsidRDefault="00393829" w:rsidP="001708A8">
      <w:pPr>
        <w:ind w:firstLine="709"/>
        <w:jc w:val="both"/>
        <w:rPr>
          <w:rFonts w:ascii="Times New Roman" w:hAnsi="Times New Roman" w:cs="Times New Roman"/>
          <w:sz w:val="28"/>
          <w:szCs w:val="28"/>
        </w:rPr>
      </w:pPr>
    </w:p>
    <w:p w:rsidR="00847396" w:rsidRDefault="00847396" w:rsidP="001708A8">
      <w:pPr>
        <w:pStyle w:val="ae"/>
        <w:numPr>
          <w:ilvl w:val="1"/>
          <w:numId w:val="24"/>
        </w:numPr>
        <w:ind w:left="0" w:firstLine="709"/>
        <w:jc w:val="both"/>
        <w:rPr>
          <w:sz w:val="28"/>
          <w:szCs w:val="28"/>
        </w:rPr>
      </w:pPr>
      <w:r w:rsidRPr="00511A4F">
        <w:rPr>
          <w:sz w:val="28"/>
          <w:szCs w:val="28"/>
        </w:rPr>
        <w:t xml:space="preserve">ООО «Оператор-ЦРПТ» обратиться в Минпромторг РФ для решения вопроса о рассылке субъектам обращения лекарственных средств информации по работе с упаковкой </w:t>
      </w:r>
      <w:proofErr w:type="spellStart"/>
      <w:r w:rsidRPr="00511A4F">
        <w:rPr>
          <w:sz w:val="28"/>
          <w:szCs w:val="28"/>
        </w:rPr>
        <w:t>in-bulk</w:t>
      </w:r>
      <w:proofErr w:type="spellEnd"/>
      <w:r w:rsidRPr="00511A4F">
        <w:rPr>
          <w:sz w:val="28"/>
          <w:szCs w:val="28"/>
        </w:rPr>
        <w:t xml:space="preserve"> с учетом разъяснений ФТС России.</w:t>
      </w:r>
    </w:p>
    <w:p w:rsidR="00393829" w:rsidRDefault="00393829" w:rsidP="001708A8">
      <w:pPr>
        <w:pStyle w:val="ae"/>
        <w:ind w:left="0" w:firstLine="709"/>
        <w:jc w:val="both"/>
        <w:rPr>
          <w:sz w:val="28"/>
          <w:szCs w:val="28"/>
        </w:rPr>
      </w:pPr>
    </w:p>
    <w:p w:rsidR="00393829" w:rsidRPr="001708A8" w:rsidRDefault="00393829" w:rsidP="001708A8">
      <w:pPr>
        <w:pStyle w:val="ae"/>
        <w:ind w:left="0" w:firstLine="709"/>
        <w:jc w:val="both"/>
        <w:rPr>
          <w:b/>
          <w:bCs/>
          <w:sz w:val="28"/>
          <w:szCs w:val="28"/>
        </w:rPr>
      </w:pPr>
      <w:r w:rsidRPr="00847396">
        <w:rPr>
          <w:sz w:val="28"/>
          <w:szCs w:val="28"/>
        </w:rPr>
        <w:t>Принять к сведению</w:t>
      </w:r>
      <w:r>
        <w:rPr>
          <w:sz w:val="28"/>
          <w:szCs w:val="28"/>
        </w:rPr>
        <w:t xml:space="preserve"> </w:t>
      </w:r>
      <w:r w:rsidRPr="00847396">
        <w:rPr>
          <w:sz w:val="28"/>
          <w:szCs w:val="28"/>
        </w:rPr>
        <w:t xml:space="preserve">информацию </w:t>
      </w:r>
      <w:r w:rsidRPr="00847396">
        <w:rPr>
          <w:color w:val="000000" w:themeColor="text1"/>
          <w:sz w:val="28"/>
          <w:szCs w:val="28"/>
        </w:rPr>
        <w:t>Холкина С.И.</w:t>
      </w:r>
      <w:r>
        <w:rPr>
          <w:color w:val="000000" w:themeColor="text1"/>
          <w:sz w:val="28"/>
          <w:szCs w:val="28"/>
        </w:rPr>
        <w:t xml:space="preserve"> </w:t>
      </w:r>
      <w:r w:rsidRPr="00847396">
        <w:rPr>
          <w:color w:val="000000" w:themeColor="text1"/>
          <w:sz w:val="28"/>
          <w:szCs w:val="28"/>
        </w:rPr>
        <w:t>(ООО «Оператор-ЦРПТ</w:t>
      </w:r>
      <w:r w:rsidRPr="00286B6C">
        <w:rPr>
          <w:sz w:val="28"/>
          <w:szCs w:val="28"/>
        </w:rPr>
        <w:t>»)</w:t>
      </w:r>
      <w:r>
        <w:rPr>
          <w:sz w:val="28"/>
          <w:szCs w:val="28"/>
        </w:rPr>
        <w:t xml:space="preserve"> об отсутствии офи</w:t>
      </w:r>
      <w:r w:rsidR="008703C0">
        <w:rPr>
          <w:sz w:val="28"/>
          <w:szCs w:val="28"/>
        </w:rPr>
        <w:t>циальной позиции Минпромторга России</w:t>
      </w:r>
      <w:r>
        <w:rPr>
          <w:sz w:val="28"/>
          <w:szCs w:val="28"/>
        </w:rPr>
        <w:t xml:space="preserve">. </w:t>
      </w:r>
      <w:r w:rsidRPr="001708A8">
        <w:rPr>
          <w:b/>
          <w:bCs/>
          <w:sz w:val="28"/>
          <w:szCs w:val="28"/>
        </w:rPr>
        <w:t>Вопрос с повестки снимается.</w:t>
      </w:r>
    </w:p>
    <w:p w:rsidR="00393829" w:rsidRDefault="00393829" w:rsidP="001708A8">
      <w:pPr>
        <w:pStyle w:val="ae"/>
        <w:ind w:left="0" w:firstLine="709"/>
        <w:jc w:val="both"/>
        <w:rPr>
          <w:sz w:val="28"/>
          <w:szCs w:val="28"/>
        </w:rPr>
      </w:pPr>
    </w:p>
    <w:p w:rsidR="00847396" w:rsidRDefault="00847396" w:rsidP="001708A8">
      <w:pPr>
        <w:pStyle w:val="ae"/>
        <w:numPr>
          <w:ilvl w:val="1"/>
          <w:numId w:val="24"/>
        </w:numPr>
        <w:ind w:left="0" w:firstLine="709"/>
        <w:jc w:val="both"/>
        <w:rPr>
          <w:sz w:val="28"/>
          <w:szCs w:val="28"/>
        </w:rPr>
      </w:pPr>
      <w:r w:rsidRPr="00511A4F">
        <w:rPr>
          <w:sz w:val="28"/>
          <w:szCs w:val="28"/>
        </w:rPr>
        <w:t xml:space="preserve">ООО «Оператор-ЦРПТ» подготовить проект решения по данному поручению до 24.10.2019 и вынести на рассмотрение Рабочей группы Росздравнадзора: «Принять к сведению, что существует возможность получать информацию о ЛП по коду </w:t>
      </w:r>
      <w:proofErr w:type="spellStart"/>
      <w:r w:rsidRPr="00511A4F">
        <w:rPr>
          <w:sz w:val="28"/>
          <w:szCs w:val="28"/>
        </w:rPr>
        <w:t>sGTIN</w:t>
      </w:r>
      <w:proofErr w:type="spellEnd"/>
      <w:r w:rsidRPr="00511A4F">
        <w:rPr>
          <w:sz w:val="28"/>
          <w:szCs w:val="28"/>
        </w:rPr>
        <w:t xml:space="preserve"> до акцептования со стороны МО при прямой схеме акцептования об отгруженных в его адрес лекарственных препаратах сразу после формирования сообщения об отгрузке, до регистрации акцепта получателем. Отметить необходимость получения медицинскими организациями информации о ЛП, поставляемых по обратной схеме акцептования, до внесения какой бы то ни было информации об отгрузке этих ЛП в систему. Для этого необходимо дополнить метод получения информации о ЛП из реестра ЕСКЛП по коду позиции ЕСКЛП и GTIN или дать любому участнику оборота без авторизации в системе ФГИС МДЛП по </w:t>
      </w:r>
      <w:proofErr w:type="spellStart"/>
      <w:r w:rsidRPr="00511A4F">
        <w:rPr>
          <w:sz w:val="28"/>
          <w:szCs w:val="28"/>
        </w:rPr>
        <w:t>sGTIN</w:t>
      </w:r>
      <w:proofErr w:type="spellEnd"/>
      <w:r w:rsidRPr="00511A4F">
        <w:rPr>
          <w:sz w:val="28"/>
          <w:szCs w:val="28"/>
        </w:rPr>
        <w:t xml:space="preserve"> найти информацию о ЛП следующего содержания: МНН, торговое название, лекарственная форма, дозировка, производитель, серия, срок годности и т.д. (информацию, не являющуюся коммерческой тайной)».</w:t>
      </w:r>
    </w:p>
    <w:p w:rsidR="00393829" w:rsidRDefault="00393829" w:rsidP="001708A8">
      <w:pPr>
        <w:pStyle w:val="ae"/>
        <w:ind w:left="0" w:firstLine="709"/>
        <w:jc w:val="both"/>
        <w:rPr>
          <w:sz w:val="28"/>
          <w:szCs w:val="28"/>
        </w:rPr>
      </w:pPr>
    </w:p>
    <w:p w:rsidR="00847396" w:rsidRPr="00393829" w:rsidRDefault="00393829" w:rsidP="001708A8">
      <w:pPr>
        <w:pStyle w:val="ae"/>
        <w:ind w:left="0" w:firstLine="709"/>
        <w:jc w:val="both"/>
        <w:rPr>
          <w:sz w:val="28"/>
          <w:szCs w:val="28"/>
        </w:rPr>
      </w:pPr>
      <w:r w:rsidRPr="00847396">
        <w:rPr>
          <w:sz w:val="28"/>
          <w:szCs w:val="28"/>
        </w:rPr>
        <w:t xml:space="preserve">Принять к сведению </w:t>
      </w:r>
      <w:r>
        <w:rPr>
          <w:sz w:val="28"/>
          <w:szCs w:val="28"/>
        </w:rPr>
        <w:t xml:space="preserve">следующую </w:t>
      </w:r>
      <w:r w:rsidRPr="00847396">
        <w:rPr>
          <w:sz w:val="28"/>
          <w:szCs w:val="28"/>
        </w:rPr>
        <w:t xml:space="preserve">информацию </w:t>
      </w:r>
      <w:r w:rsidRPr="00847396">
        <w:rPr>
          <w:color w:val="000000" w:themeColor="text1"/>
          <w:sz w:val="28"/>
          <w:szCs w:val="28"/>
        </w:rPr>
        <w:t>Холкина С.И.</w:t>
      </w:r>
      <w:r>
        <w:rPr>
          <w:color w:val="000000" w:themeColor="text1"/>
          <w:sz w:val="28"/>
          <w:szCs w:val="28"/>
        </w:rPr>
        <w:t xml:space="preserve"> и Косарева А.А.</w:t>
      </w:r>
      <w:r w:rsidRPr="00847396">
        <w:rPr>
          <w:color w:val="000000" w:themeColor="text1"/>
          <w:sz w:val="28"/>
          <w:szCs w:val="28"/>
        </w:rPr>
        <w:t xml:space="preserve"> (ООО «Оператор-ЦРПТ</w:t>
      </w:r>
      <w:r w:rsidRPr="00393829">
        <w:rPr>
          <w:sz w:val="28"/>
          <w:szCs w:val="28"/>
        </w:rPr>
        <w:t>»):</w:t>
      </w:r>
      <w:r w:rsidR="00847396" w:rsidRPr="00393829">
        <w:rPr>
          <w:sz w:val="28"/>
          <w:szCs w:val="28"/>
        </w:rPr>
        <w:t xml:space="preserve"> реализовано в методе API #8.5.3 – Метод для поиска публичной информации в реестре производимых лекарственных препаратов</w:t>
      </w:r>
      <w:r>
        <w:rPr>
          <w:sz w:val="28"/>
          <w:szCs w:val="28"/>
        </w:rPr>
        <w:t>.</w:t>
      </w:r>
    </w:p>
    <w:p w:rsidR="00393829" w:rsidRPr="001708A8" w:rsidRDefault="00393829" w:rsidP="001708A8">
      <w:pPr>
        <w:ind w:firstLine="709"/>
        <w:jc w:val="both"/>
        <w:rPr>
          <w:rFonts w:ascii="Times New Roman" w:hAnsi="Times New Roman" w:cs="Times New Roman"/>
          <w:b/>
          <w:bCs/>
          <w:sz w:val="28"/>
          <w:szCs w:val="28"/>
        </w:rPr>
      </w:pPr>
      <w:r w:rsidRPr="001708A8">
        <w:rPr>
          <w:rFonts w:ascii="Times New Roman" w:hAnsi="Times New Roman" w:cs="Times New Roman"/>
          <w:b/>
          <w:bCs/>
          <w:sz w:val="28"/>
          <w:szCs w:val="28"/>
        </w:rPr>
        <w:t xml:space="preserve">Вопрос с повестки </w:t>
      </w:r>
      <w:r w:rsidR="00595413">
        <w:rPr>
          <w:rFonts w:ascii="Times New Roman" w:hAnsi="Times New Roman" w:cs="Times New Roman"/>
          <w:b/>
          <w:bCs/>
          <w:sz w:val="28"/>
          <w:szCs w:val="28"/>
        </w:rPr>
        <w:t>снимается</w:t>
      </w:r>
    </w:p>
    <w:p w:rsidR="00393829" w:rsidRPr="00511A4F" w:rsidRDefault="00393829" w:rsidP="00847396">
      <w:pPr>
        <w:pStyle w:val="ae"/>
        <w:ind w:left="1440"/>
        <w:jc w:val="both"/>
        <w:rPr>
          <w:sz w:val="28"/>
          <w:szCs w:val="28"/>
        </w:rPr>
      </w:pPr>
    </w:p>
    <w:p w:rsidR="00847396" w:rsidRDefault="00847396" w:rsidP="001708A8">
      <w:pPr>
        <w:pStyle w:val="ae"/>
        <w:numPr>
          <w:ilvl w:val="1"/>
          <w:numId w:val="24"/>
        </w:numPr>
        <w:ind w:left="0" w:firstLine="687"/>
        <w:jc w:val="both"/>
        <w:rPr>
          <w:sz w:val="28"/>
          <w:szCs w:val="28"/>
        </w:rPr>
      </w:pPr>
      <w:r w:rsidRPr="00511A4F">
        <w:rPr>
          <w:sz w:val="28"/>
          <w:szCs w:val="28"/>
        </w:rPr>
        <w:t xml:space="preserve">ООО «Оператор-ЦРПТ» подготовить решение по данному поручению до 24.10.2019: «В настоящее время во всех закупках ЛП используется справочник ЕСКЛП. До поставки товара в учетных аптечных системах МО код ЕСКЛП имеется. Во время поставки товара получаем GTIN и начинаем в ручном режиме в учетной системе связывать код ЕСКЛП и GTIN. Что увеличивает время на прием товара и наличие ошибок при учете товара. ООО «Оператор-ЦРПТ» проработать получение кода ЕСКЛП при запросе по </w:t>
      </w:r>
      <w:proofErr w:type="spellStart"/>
      <w:r w:rsidRPr="00511A4F">
        <w:rPr>
          <w:sz w:val="28"/>
          <w:szCs w:val="28"/>
        </w:rPr>
        <w:t>sGTIN</w:t>
      </w:r>
      <w:proofErr w:type="spellEnd"/>
      <w:r w:rsidRPr="00511A4F">
        <w:rPr>
          <w:sz w:val="28"/>
          <w:szCs w:val="28"/>
        </w:rPr>
        <w:t>, о результатах сообщить на следующем заседании подгруппы».</w:t>
      </w:r>
    </w:p>
    <w:p w:rsidR="00393829" w:rsidRDefault="00393829" w:rsidP="001708A8">
      <w:pPr>
        <w:pStyle w:val="ae"/>
        <w:ind w:left="0" w:firstLine="687"/>
        <w:jc w:val="both"/>
        <w:rPr>
          <w:sz w:val="28"/>
          <w:szCs w:val="28"/>
        </w:rPr>
      </w:pPr>
    </w:p>
    <w:p w:rsidR="00847396" w:rsidRPr="00393829" w:rsidRDefault="00393829" w:rsidP="001708A8">
      <w:pPr>
        <w:pStyle w:val="ae"/>
        <w:ind w:left="0" w:firstLine="687"/>
        <w:jc w:val="both"/>
        <w:rPr>
          <w:sz w:val="28"/>
          <w:szCs w:val="28"/>
        </w:rPr>
      </w:pPr>
      <w:r w:rsidRPr="00847396">
        <w:rPr>
          <w:sz w:val="28"/>
          <w:szCs w:val="28"/>
        </w:rPr>
        <w:t xml:space="preserve">Принять к сведению </w:t>
      </w:r>
      <w:r>
        <w:rPr>
          <w:sz w:val="28"/>
          <w:szCs w:val="28"/>
        </w:rPr>
        <w:t xml:space="preserve">следующую </w:t>
      </w:r>
      <w:r w:rsidRPr="00847396">
        <w:rPr>
          <w:sz w:val="28"/>
          <w:szCs w:val="28"/>
        </w:rPr>
        <w:t xml:space="preserve">информацию </w:t>
      </w:r>
      <w:r w:rsidRPr="00847396">
        <w:rPr>
          <w:color w:val="000000" w:themeColor="text1"/>
          <w:sz w:val="28"/>
          <w:szCs w:val="28"/>
        </w:rPr>
        <w:t>Холкина С.И.</w:t>
      </w:r>
      <w:r>
        <w:rPr>
          <w:color w:val="000000" w:themeColor="text1"/>
          <w:sz w:val="28"/>
          <w:szCs w:val="28"/>
        </w:rPr>
        <w:t xml:space="preserve"> и</w:t>
      </w:r>
      <w:r w:rsidR="001708A8">
        <w:rPr>
          <w:color w:val="000000" w:themeColor="text1"/>
          <w:sz w:val="28"/>
          <w:szCs w:val="28"/>
        </w:rPr>
        <w:t xml:space="preserve"> </w:t>
      </w:r>
      <w:r>
        <w:rPr>
          <w:color w:val="000000" w:themeColor="text1"/>
          <w:sz w:val="28"/>
          <w:szCs w:val="28"/>
        </w:rPr>
        <w:t>Косарева А.А.</w:t>
      </w:r>
      <w:r w:rsidRPr="00847396">
        <w:rPr>
          <w:color w:val="000000" w:themeColor="text1"/>
          <w:sz w:val="28"/>
          <w:szCs w:val="28"/>
        </w:rPr>
        <w:t xml:space="preserve"> (ООО «Оператор-ЦРПТ</w:t>
      </w:r>
      <w:r w:rsidRPr="00393829">
        <w:rPr>
          <w:sz w:val="28"/>
          <w:szCs w:val="28"/>
        </w:rPr>
        <w:t>»):</w:t>
      </w:r>
      <w:r w:rsidR="00847396" w:rsidRPr="00511A4F">
        <w:rPr>
          <w:i/>
          <w:iCs/>
          <w:color w:val="FF0000"/>
          <w:sz w:val="28"/>
          <w:szCs w:val="28"/>
        </w:rPr>
        <w:t xml:space="preserve"> </w:t>
      </w:r>
      <w:r w:rsidR="00847396" w:rsidRPr="00393829">
        <w:rPr>
          <w:sz w:val="28"/>
          <w:szCs w:val="28"/>
        </w:rPr>
        <w:t xml:space="preserve">реализовано в методе API #8.3.4 – Метод для получения детальной информации о КИЗ и связанным с ним ЛП. </w:t>
      </w:r>
    </w:p>
    <w:p w:rsidR="00847396" w:rsidRPr="00393829" w:rsidRDefault="00847396" w:rsidP="001708A8">
      <w:pPr>
        <w:pStyle w:val="ae"/>
        <w:ind w:left="0" w:firstLine="687"/>
        <w:jc w:val="both"/>
        <w:rPr>
          <w:sz w:val="28"/>
          <w:szCs w:val="28"/>
        </w:rPr>
      </w:pPr>
      <w:r w:rsidRPr="00393829">
        <w:rPr>
          <w:sz w:val="28"/>
          <w:szCs w:val="28"/>
        </w:rPr>
        <w:t xml:space="preserve">По входному параметру </w:t>
      </w:r>
      <w:proofErr w:type="spellStart"/>
      <w:r w:rsidRPr="00393829">
        <w:rPr>
          <w:sz w:val="28"/>
          <w:szCs w:val="28"/>
          <w:lang w:val="en-US"/>
        </w:rPr>
        <w:t>sGTIN</w:t>
      </w:r>
      <w:proofErr w:type="spellEnd"/>
      <w:r w:rsidRPr="00393829">
        <w:rPr>
          <w:sz w:val="28"/>
          <w:szCs w:val="28"/>
        </w:rPr>
        <w:t xml:space="preserve"> имеется возможность получить код ЕСКЛП.</w:t>
      </w:r>
    </w:p>
    <w:p w:rsidR="00847396" w:rsidRPr="00393829" w:rsidRDefault="00847396" w:rsidP="001708A8">
      <w:pPr>
        <w:pStyle w:val="ae"/>
        <w:ind w:left="0" w:firstLine="687"/>
        <w:jc w:val="both"/>
        <w:rPr>
          <w:sz w:val="28"/>
          <w:szCs w:val="28"/>
        </w:rPr>
      </w:pPr>
      <w:r w:rsidRPr="00393829">
        <w:rPr>
          <w:sz w:val="28"/>
          <w:szCs w:val="28"/>
        </w:rPr>
        <w:t xml:space="preserve">Также связка кодов ЕСКЛП и </w:t>
      </w:r>
      <w:r w:rsidRPr="00393829">
        <w:rPr>
          <w:sz w:val="28"/>
          <w:szCs w:val="28"/>
          <w:lang w:val="en-US"/>
        </w:rPr>
        <w:t>GTIN</w:t>
      </w:r>
      <w:r w:rsidRPr="00393829">
        <w:rPr>
          <w:sz w:val="28"/>
          <w:szCs w:val="28"/>
        </w:rPr>
        <w:t xml:space="preserve"> доступна в методе 8.5.1 – Метод для получения информации из реестра производимых организаций ЛП</w:t>
      </w:r>
      <w:r w:rsidR="00393829" w:rsidRPr="00393829">
        <w:rPr>
          <w:sz w:val="28"/>
          <w:szCs w:val="28"/>
        </w:rPr>
        <w:t>.</w:t>
      </w:r>
    </w:p>
    <w:p w:rsidR="001708A8" w:rsidRDefault="001708A8" w:rsidP="001708A8">
      <w:pPr>
        <w:ind w:firstLine="687"/>
        <w:jc w:val="both"/>
        <w:rPr>
          <w:rFonts w:ascii="Times New Roman" w:hAnsi="Times New Roman" w:cs="Times New Roman"/>
          <w:b/>
          <w:bCs/>
          <w:sz w:val="28"/>
          <w:szCs w:val="28"/>
        </w:rPr>
      </w:pPr>
      <w:r w:rsidRPr="00393829">
        <w:rPr>
          <w:rFonts w:ascii="Times New Roman" w:hAnsi="Times New Roman" w:cs="Times New Roman"/>
          <w:b/>
          <w:bCs/>
          <w:sz w:val="28"/>
          <w:szCs w:val="28"/>
        </w:rPr>
        <w:t>Поручить:</w:t>
      </w:r>
      <w:r>
        <w:rPr>
          <w:rFonts w:ascii="Times New Roman" w:hAnsi="Times New Roman" w:cs="Times New Roman"/>
          <w:b/>
          <w:bCs/>
          <w:sz w:val="28"/>
          <w:szCs w:val="28"/>
        </w:rPr>
        <w:t xml:space="preserve"> </w:t>
      </w:r>
    </w:p>
    <w:p w:rsidR="001708A8" w:rsidRPr="001708A8" w:rsidRDefault="001708A8" w:rsidP="001708A8">
      <w:pPr>
        <w:ind w:firstLine="687"/>
        <w:jc w:val="both"/>
        <w:rPr>
          <w:rFonts w:ascii="Times New Roman" w:hAnsi="Times New Roman" w:cs="Times New Roman"/>
          <w:b/>
          <w:bCs/>
          <w:sz w:val="28"/>
          <w:szCs w:val="28"/>
        </w:rPr>
      </w:pPr>
      <w:r w:rsidRPr="00393829">
        <w:rPr>
          <w:rFonts w:ascii="Times New Roman" w:hAnsi="Times New Roman" w:cs="Times New Roman"/>
          <w:sz w:val="28"/>
          <w:szCs w:val="28"/>
        </w:rPr>
        <w:t>Разработчикам</w:t>
      </w:r>
      <w:r w:rsidRPr="0029522A">
        <w:rPr>
          <w:rFonts w:ascii="Times New Roman" w:hAnsi="Times New Roman" w:cs="Times New Roman"/>
          <w:sz w:val="28"/>
          <w:szCs w:val="28"/>
        </w:rPr>
        <w:t xml:space="preserve"> учетных систем медицинских организаций</w:t>
      </w:r>
      <w:r>
        <w:rPr>
          <w:rFonts w:ascii="Times New Roman" w:hAnsi="Times New Roman" w:cs="Times New Roman"/>
          <w:sz w:val="28"/>
          <w:szCs w:val="28"/>
        </w:rPr>
        <w:t xml:space="preserve"> протестировать указанные методы. Отчитаться о результатах. </w:t>
      </w:r>
      <w:r w:rsidRPr="001708A8">
        <w:rPr>
          <w:rFonts w:ascii="Times New Roman" w:hAnsi="Times New Roman" w:cs="Times New Roman"/>
          <w:b/>
          <w:bCs/>
          <w:sz w:val="28"/>
          <w:szCs w:val="28"/>
        </w:rPr>
        <w:t>Вопрос с повестки не снимать.</w:t>
      </w:r>
    </w:p>
    <w:p w:rsidR="00393829" w:rsidRPr="00511A4F" w:rsidRDefault="00393829" w:rsidP="001708A8">
      <w:pPr>
        <w:pStyle w:val="ae"/>
        <w:ind w:left="0" w:firstLine="687"/>
        <w:jc w:val="both"/>
        <w:rPr>
          <w:i/>
          <w:iCs/>
          <w:color w:val="FF0000"/>
          <w:sz w:val="28"/>
          <w:szCs w:val="28"/>
        </w:rPr>
      </w:pPr>
    </w:p>
    <w:p w:rsidR="00847396" w:rsidRDefault="00847396" w:rsidP="001708A8">
      <w:pPr>
        <w:pStyle w:val="ae"/>
        <w:numPr>
          <w:ilvl w:val="1"/>
          <w:numId w:val="24"/>
        </w:numPr>
        <w:ind w:left="0" w:firstLine="687"/>
        <w:jc w:val="both"/>
        <w:rPr>
          <w:sz w:val="28"/>
          <w:szCs w:val="28"/>
        </w:rPr>
      </w:pPr>
      <w:r w:rsidRPr="00511A4F">
        <w:rPr>
          <w:sz w:val="28"/>
          <w:szCs w:val="28"/>
        </w:rPr>
        <w:t xml:space="preserve">ООО «Оператор-ЦРПТ» подготовить решение по данному поручению до 24.10.2019: «Вынести вопрос о возможности получения перечня </w:t>
      </w:r>
      <w:proofErr w:type="spellStart"/>
      <w:r w:rsidRPr="00511A4F">
        <w:rPr>
          <w:sz w:val="28"/>
          <w:szCs w:val="28"/>
        </w:rPr>
        <w:t>sGTIN</w:t>
      </w:r>
      <w:proofErr w:type="spellEnd"/>
      <w:r w:rsidRPr="00511A4F">
        <w:rPr>
          <w:sz w:val="28"/>
          <w:szCs w:val="28"/>
        </w:rPr>
        <w:t>, которые числились в упаковке до ее расформирования, в ответе на команду расформирования SSCC на рассмотрение Рабочей группой в Росздравнадзоре».</w:t>
      </w:r>
    </w:p>
    <w:p w:rsidR="001708A8" w:rsidRDefault="001708A8" w:rsidP="001708A8">
      <w:pPr>
        <w:jc w:val="both"/>
        <w:rPr>
          <w:sz w:val="28"/>
          <w:szCs w:val="28"/>
        </w:rPr>
      </w:pPr>
    </w:p>
    <w:p w:rsidR="00847396" w:rsidRDefault="001708A8" w:rsidP="001708A8">
      <w:pPr>
        <w:ind w:firstLine="709"/>
        <w:jc w:val="both"/>
        <w:rPr>
          <w:rFonts w:ascii="Times New Roman" w:hAnsi="Times New Roman" w:cs="Times New Roman"/>
          <w:sz w:val="28"/>
          <w:szCs w:val="28"/>
        </w:rPr>
      </w:pPr>
      <w:r w:rsidRPr="001708A8">
        <w:rPr>
          <w:rFonts w:ascii="Times New Roman" w:hAnsi="Times New Roman" w:cs="Times New Roman"/>
          <w:sz w:val="28"/>
          <w:szCs w:val="28"/>
        </w:rPr>
        <w:t xml:space="preserve">Принять к сведению следующую информацию </w:t>
      </w:r>
      <w:r w:rsidRPr="001708A8">
        <w:rPr>
          <w:rFonts w:ascii="Times New Roman" w:hAnsi="Times New Roman" w:cs="Times New Roman"/>
          <w:color w:val="000000" w:themeColor="text1"/>
          <w:sz w:val="28"/>
          <w:szCs w:val="28"/>
        </w:rPr>
        <w:t>Холкина С.И. и Косарева А.А. (ООО «Оператор-ЦРПТ</w:t>
      </w:r>
      <w:r w:rsidRPr="001708A8">
        <w:rPr>
          <w:rFonts w:ascii="Times New Roman" w:hAnsi="Times New Roman" w:cs="Times New Roman"/>
          <w:sz w:val="28"/>
          <w:szCs w:val="28"/>
        </w:rPr>
        <w:t xml:space="preserve">»): </w:t>
      </w:r>
      <w:r w:rsidR="00847396" w:rsidRPr="001708A8">
        <w:rPr>
          <w:rFonts w:ascii="Times New Roman" w:hAnsi="Times New Roman" w:cs="Times New Roman"/>
          <w:sz w:val="28"/>
          <w:szCs w:val="28"/>
        </w:rPr>
        <w:t>в планах реализовать отдельный метод получения полной иерархии упаковки. Сроки реализации – апрель 2020.</w:t>
      </w:r>
    </w:p>
    <w:p w:rsidR="001708A8" w:rsidRPr="001708A8" w:rsidRDefault="001708A8" w:rsidP="001708A8">
      <w:pPr>
        <w:ind w:firstLine="709"/>
        <w:jc w:val="both"/>
        <w:rPr>
          <w:rFonts w:ascii="Times New Roman" w:hAnsi="Times New Roman" w:cs="Times New Roman"/>
          <w:b/>
          <w:bCs/>
          <w:sz w:val="28"/>
          <w:szCs w:val="28"/>
        </w:rPr>
      </w:pPr>
      <w:r w:rsidRPr="001708A8">
        <w:rPr>
          <w:rFonts w:ascii="Times New Roman" w:hAnsi="Times New Roman" w:cs="Times New Roman"/>
          <w:b/>
          <w:bCs/>
          <w:sz w:val="28"/>
          <w:szCs w:val="28"/>
        </w:rPr>
        <w:t>Вопрос с повестки не снимать</w:t>
      </w:r>
      <w:r>
        <w:rPr>
          <w:rFonts w:ascii="Times New Roman" w:hAnsi="Times New Roman" w:cs="Times New Roman"/>
          <w:b/>
          <w:bCs/>
          <w:sz w:val="28"/>
          <w:szCs w:val="28"/>
        </w:rPr>
        <w:t>.</w:t>
      </w:r>
    </w:p>
    <w:p w:rsidR="001708A8" w:rsidRPr="00511A4F" w:rsidRDefault="001708A8" w:rsidP="001708A8">
      <w:pPr>
        <w:ind w:firstLine="709"/>
        <w:jc w:val="both"/>
        <w:rPr>
          <w:rFonts w:ascii="Times New Roman" w:hAnsi="Times New Roman" w:cs="Times New Roman"/>
          <w:i/>
          <w:iCs/>
          <w:color w:val="FF0000"/>
          <w:sz w:val="28"/>
          <w:szCs w:val="28"/>
        </w:rPr>
      </w:pPr>
    </w:p>
    <w:p w:rsidR="00847396" w:rsidRDefault="00847396" w:rsidP="001708A8">
      <w:pPr>
        <w:pStyle w:val="ae"/>
        <w:numPr>
          <w:ilvl w:val="1"/>
          <w:numId w:val="24"/>
        </w:numPr>
        <w:ind w:left="0" w:firstLine="687"/>
        <w:jc w:val="both"/>
        <w:rPr>
          <w:sz w:val="28"/>
          <w:szCs w:val="28"/>
        </w:rPr>
      </w:pPr>
      <w:r w:rsidRPr="00511A4F">
        <w:rPr>
          <w:sz w:val="28"/>
          <w:szCs w:val="28"/>
        </w:rPr>
        <w:t>ООО «Оператор-ЦРПТ» представить в рабочую группу перечень задач по доработкам, сформулированным в соответствии с протоколами тестирования (прим. «Регистраторов выбытия») до 25.10.2019</w:t>
      </w:r>
      <w:r w:rsidR="001708A8">
        <w:rPr>
          <w:sz w:val="28"/>
          <w:szCs w:val="28"/>
        </w:rPr>
        <w:t>.</w:t>
      </w:r>
    </w:p>
    <w:p w:rsidR="001708A8" w:rsidRDefault="001708A8" w:rsidP="001708A8">
      <w:pPr>
        <w:pStyle w:val="ae"/>
        <w:ind w:left="0" w:firstLine="709"/>
        <w:jc w:val="both"/>
        <w:rPr>
          <w:sz w:val="28"/>
          <w:szCs w:val="28"/>
        </w:rPr>
      </w:pPr>
    </w:p>
    <w:p w:rsidR="00847396" w:rsidRPr="001708A8" w:rsidRDefault="001708A8" w:rsidP="001708A8">
      <w:pPr>
        <w:pStyle w:val="ae"/>
        <w:ind w:left="0" w:firstLine="709"/>
        <w:jc w:val="both"/>
        <w:rPr>
          <w:sz w:val="28"/>
          <w:szCs w:val="28"/>
        </w:rPr>
      </w:pPr>
      <w:r w:rsidRPr="001708A8">
        <w:rPr>
          <w:sz w:val="28"/>
          <w:szCs w:val="28"/>
        </w:rPr>
        <w:t xml:space="preserve">Принять к сведению следующую информацию </w:t>
      </w:r>
      <w:r w:rsidRPr="001708A8">
        <w:rPr>
          <w:color w:val="000000" w:themeColor="text1"/>
          <w:sz w:val="28"/>
          <w:szCs w:val="28"/>
        </w:rPr>
        <w:t>Холкина С.И.</w:t>
      </w:r>
      <w:r w:rsidR="004F797B">
        <w:rPr>
          <w:color w:val="000000" w:themeColor="text1"/>
          <w:sz w:val="28"/>
          <w:szCs w:val="28"/>
        </w:rPr>
        <w:t xml:space="preserve"> </w:t>
      </w:r>
      <w:r w:rsidRPr="001708A8">
        <w:rPr>
          <w:color w:val="000000" w:themeColor="text1"/>
          <w:sz w:val="28"/>
          <w:szCs w:val="28"/>
        </w:rPr>
        <w:t>Косарева А.А. (ООО «Оператор-ЦРПТ</w:t>
      </w:r>
      <w:r w:rsidRPr="001708A8">
        <w:rPr>
          <w:sz w:val="28"/>
          <w:szCs w:val="28"/>
        </w:rPr>
        <w:t>»)</w:t>
      </w:r>
      <w:r w:rsidR="00595413">
        <w:rPr>
          <w:sz w:val="28"/>
          <w:szCs w:val="28"/>
        </w:rPr>
        <w:t>, Борщевской Н.А. (ГБУЗ «ГКБ им М.П</w:t>
      </w:r>
      <w:r w:rsidR="004F797B">
        <w:rPr>
          <w:sz w:val="28"/>
          <w:szCs w:val="28"/>
        </w:rPr>
        <w:t>.</w:t>
      </w:r>
      <w:r w:rsidR="00595413">
        <w:rPr>
          <w:sz w:val="28"/>
          <w:szCs w:val="28"/>
        </w:rPr>
        <w:t xml:space="preserve"> Кончаловского ДЗМ»)</w:t>
      </w:r>
      <w:r w:rsidRPr="001708A8">
        <w:rPr>
          <w:sz w:val="28"/>
          <w:szCs w:val="28"/>
        </w:rPr>
        <w:t>:</w:t>
      </w:r>
      <w:r>
        <w:rPr>
          <w:sz w:val="28"/>
          <w:szCs w:val="28"/>
        </w:rPr>
        <w:t xml:space="preserve"> </w:t>
      </w:r>
      <w:r w:rsidR="00847396" w:rsidRPr="001708A8">
        <w:rPr>
          <w:sz w:val="28"/>
          <w:szCs w:val="28"/>
        </w:rPr>
        <w:t>по результатам тестирования</w:t>
      </w:r>
      <w:r w:rsidR="00595413">
        <w:rPr>
          <w:sz w:val="28"/>
          <w:szCs w:val="28"/>
        </w:rPr>
        <w:t xml:space="preserve"> работы РВ от сентября 2019</w:t>
      </w:r>
      <w:r w:rsidR="00847396" w:rsidRPr="001708A8">
        <w:rPr>
          <w:sz w:val="28"/>
          <w:szCs w:val="28"/>
        </w:rPr>
        <w:t xml:space="preserve"> был реализован перечень доработок программного обеспечения регистратора выбытия:</w:t>
      </w:r>
    </w:p>
    <w:p w:rsidR="00847396" w:rsidRPr="001708A8" w:rsidRDefault="00847396" w:rsidP="001708A8">
      <w:pPr>
        <w:pStyle w:val="ae"/>
        <w:numPr>
          <w:ilvl w:val="0"/>
          <w:numId w:val="25"/>
        </w:numPr>
        <w:ind w:left="0" w:firstLine="687"/>
        <w:jc w:val="both"/>
        <w:rPr>
          <w:sz w:val="28"/>
          <w:szCs w:val="28"/>
        </w:rPr>
      </w:pPr>
      <w:r w:rsidRPr="001708A8">
        <w:rPr>
          <w:sz w:val="28"/>
          <w:szCs w:val="28"/>
        </w:rPr>
        <w:t>Реализация частичного выбытия ЛП, включая проверку ранее отпущенных долей ЛП – вынесено на продуктивный контур</w:t>
      </w:r>
      <w:r w:rsidR="001708A8" w:rsidRPr="001708A8">
        <w:rPr>
          <w:sz w:val="28"/>
          <w:szCs w:val="28"/>
        </w:rPr>
        <w:t>;</w:t>
      </w:r>
    </w:p>
    <w:p w:rsidR="00847396" w:rsidRPr="001708A8" w:rsidRDefault="00847396" w:rsidP="001708A8">
      <w:pPr>
        <w:pStyle w:val="ae"/>
        <w:numPr>
          <w:ilvl w:val="0"/>
          <w:numId w:val="25"/>
        </w:numPr>
        <w:ind w:left="0" w:firstLine="687"/>
        <w:jc w:val="both"/>
        <w:rPr>
          <w:sz w:val="28"/>
          <w:szCs w:val="28"/>
        </w:rPr>
      </w:pPr>
      <w:r w:rsidRPr="001708A8">
        <w:rPr>
          <w:sz w:val="28"/>
          <w:szCs w:val="28"/>
        </w:rPr>
        <w:t>Загрузка остатков ЛП по месту осуществления деятельности (для автономного режима работы устройства) – в стадии тестирования</w:t>
      </w:r>
      <w:r w:rsidR="001708A8" w:rsidRPr="001708A8">
        <w:rPr>
          <w:sz w:val="28"/>
          <w:szCs w:val="28"/>
        </w:rPr>
        <w:t>;</w:t>
      </w:r>
    </w:p>
    <w:p w:rsidR="00847396" w:rsidRPr="001708A8" w:rsidRDefault="00847396" w:rsidP="001708A8">
      <w:pPr>
        <w:pStyle w:val="ae"/>
        <w:numPr>
          <w:ilvl w:val="0"/>
          <w:numId w:val="25"/>
        </w:numPr>
        <w:ind w:left="0" w:firstLine="687"/>
        <w:jc w:val="both"/>
        <w:rPr>
          <w:sz w:val="28"/>
          <w:szCs w:val="28"/>
        </w:rPr>
      </w:pPr>
      <w:r w:rsidRPr="001708A8">
        <w:rPr>
          <w:sz w:val="28"/>
          <w:szCs w:val="28"/>
        </w:rPr>
        <w:t>Проверка валидности кода маркировки перед отправкой отчета о выбытии по списку загруженных кодов по месту деятельности – в стадии тестирования</w:t>
      </w:r>
      <w:r w:rsidR="001708A8" w:rsidRPr="001708A8">
        <w:rPr>
          <w:sz w:val="28"/>
          <w:szCs w:val="28"/>
        </w:rPr>
        <w:t>.</w:t>
      </w:r>
    </w:p>
    <w:p w:rsidR="00847396" w:rsidRPr="001708A8" w:rsidRDefault="00847396" w:rsidP="001708A8">
      <w:pPr>
        <w:pStyle w:val="ae"/>
        <w:ind w:left="0" w:firstLine="687"/>
        <w:jc w:val="both"/>
        <w:rPr>
          <w:i/>
          <w:iCs/>
          <w:color w:val="FF0000"/>
          <w:sz w:val="28"/>
          <w:szCs w:val="28"/>
        </w:rPr>
      </w:pPr>
    </w:p>
    <w:p w:rsidR="001708A8" w:rsidRPr="001708A8" w:rsidRDefault="001708A8" w:rsidP="001708A8">
      <w:pPr>
        <w:ind w:firstLine="687"/>
        <w:jc w:val="both"/>
        <w:rPr>
          <w:rFonts w:ascii="Times New Roman" w:hAnsi="Times New Roman" w:cs="Times New Roman"/>
          <w:b/>
          <w:bCs/>
          <w:sz w:val="28"/>
          <w:szCs w:val="28"/>
        </w:rPr>
      </w:pPr>
      <w:r w:rsidRPr="001708A8">
        <w:rPr>
          <w:rFonts w:ascii="Times New Roman" w:hAnsi="Times New Roman" w:cs="Times New Roman"/>
          <w:b/>
          <w:bCs/>
          <w:sz w:val="28"/>
          <w:szCs w:val="28"/>
        </w:rPr>
        <w:t xml:space="preserve">Вопрос с повестки </w:t>
      </w:r>
      <w:r>
        <w:rPr>
          <w:rFonts w:ascii="Times New Roman" w:hAnsi="Times New Roman" w:cs="Times New Roman"/>
          <w:b/>
          <w:bCs/>
          <w:sz w:val="28"/>
          <w:szCs w:val="28"/>
        </w:rPr>
        <w:t>сн</w:t>
      </w:r>
      <w:r w:rsidR="001D3B6C">
        <w:rPr>
          <w:rFonts w:ascii="Times New Roman" w:hAnsi="Times New Roman" w:cs="Times New Roman"/>
          <w:b/>
          <w:bCs/>
          <w:sz w:val="28"/>
          <w:szCs w:val="28"/>
        </w:rPr>
        <w:t>имается</w:t>
      </w:r>
      <w:r w:rsidRPr="001708A8">
        <w:rPr>
          <w:rFonts w:ascii="Times New Roman" w:hAnsi="Times New Roman" w:cs="Times New Roman"/>
          <w:b/>
          <w:bCs/>
          <w:sz w:val="28"/>
          <w:szCs w:val="28"/>
        </w:rPr>
        <w:t>.</w:t>
      </w:r>
    </w:p>
    <w:p w:rsidR="001708A8" w:rsidRPr="00511A4F" w:rsidRDefault="001708A8" w:rsidP="001708A8">
      <w:pPr>
        <w:pStyle w:val="ae"/>
        <w:ind w:left="0" w:firstLine="687"/>
        <w:jc w:val="both"/>
        <w:rPr>
          <w:i/>
          <w:iCs/>
          <w:color w:val="FF0000"/>
          <w:sz w:val="28"/>
          <w:szCs w:val="28"/>
        </w:rPr>
      </w:pPr>
    </w:p>
    <w:p w:rsidR="00847396" w:rsidRPr="001D3B6C" w:rsidRDefault="00847396" w:rsidP="001708A8">
      <w:pPr>
        <w:pStyle w:val="ae"/>
        <w:numPr>
          <w:ilvl w:val="1"/>
          <w:numId w:val="24"/>
        </w:numPr>
        <w:ind w:left="0" w:firstLine="687"/>
        <w:jc w:val="both"/>
        <w:rPr>
          <w:sz w:val="28"/>
          <w:szCs w:val="28"/>
        </w:rPr>
      </w:pPr>
      <w:r w:rsidRPr="00511A4F">
        <w:rPr>
          <w:bCs/>
          <w:sz w:val="28"/>
          <w:szCs w:val="28"/>
        </w:rPr>
        <w:t>Поручить</w:t>
      </w:r>
      <w:r w:rsidRPr="00511A4F">
        <w:rPr>
          <w:sz w:val="28"/>
          <w:szCs w:val="28"/>
        </w:rPr>
        <w:t xml:space="preserve"> ООО «Оператор-ЦРПТ» представить в рабочую группу варианты решения данного вопроса (интеграция с ЕИС, разработка решений в ТУС, иное) до </w:t>
      </w:r>
      <w:r w:rsidRPr="00511A4F">
        <w:rPr>
          <w:bCs/>
          <w:sz w:val="28"/>
          <w:szCs w:val="28"/>
        </w:rPr>
        <w:t xml:space="preserve">24.10.2019: «Каким образом автоматизировать в учетной системе заполнение цены товара при обратном акцепте?». </w:t>
      </w:r>
    </w:p>
    <w:p w:rsidR="00847396" w:rsidRDefault="001D3B6C" w:rsidP="001D3B6C">
      <w:pPr>
        <w:pStyle w:val="ae"/>
        <w:ind w:left="0" w:firstLine="709"/>
        <w:jc w:val="both"/>
        <w:rPr>
          <w:sz w:val="28"/>
          <w:szCs w:val="28"/>
        </w:rPr>
      </w:pPr>
      <w:r w:rsidRPr="001708A8">
        <w:rPr>
          <w:sz w:val="28"/>
          <w:szCs w:val="28"/>
        </w:rPr>
        <w:t xml:space="preserve">Принять к сведению следующую информацию </w:t>
      </w:r>
      <w:r w:rsidRPr="001708A8">
        <w:rPr>
          <w:color w:val="000000" w:themeColor="text1"/>
          <w:sz w:val="28"/>
          <w:szCs w:val="28"/>
        </w:rPr>
        <w:t>Холкина С.И. и Косарева А.А. (ООО «Оператор-ЦРПТ</w:t>
      </w:r>
      <w:r w:rsidRPr="001708A8">
        <w:rPr>
          <w:sz w:val="28"/>
          <w:szCs w:val="28"/>
        </w:rPr>
        <w:t>»):</w:t>
      </w:r>
      <w:r w:rsidR="00847396" w:rsidRPr="00511A4F">
        <w:rPr>
          <w:i/>
          <w:iCs/>
          <w:color w:val="FF0000"/>
          <w:sz w:val="28"/>
          <w:szCs w:val="28"/>
        </w:rPr>
        <w:t xml:space="preserve"> </w:t>
      </w:r>
      <w:r w:rsidR="00847396" w:rsidRPr="001D3B6C">
        <w:rPr>
          <w:sz w:val="28"/>
          <w:szCs w:val="28"/>
        </w:rPr>
        <w:t xml:space="preserve">сведения о стоимости единицы продукции доступны в </w:t>
      </w:r>
      <w:r w:rsidR="00847396" w:rsidRPr="001D3B6C">
        <w:rPr>
          <w:sz w:val="28"/>
          <w:szCs w:val="28"/>
        </w:rPr>
        <w:lastRenderedPageBreak/>
        <w:t>МДЛП, как для прямого, так и обратного порядка акцептования ЛП. Запрос сведений доступен участнику оборота по методу API. Автоматизация заполнения цены товара должна осуществляться на стороне товарно-учетной системы участника оборота.</w:t>
      </w:r>
    </w:p>
    <w:p w:rsidR="001D3B6C" w:rsidRDefault="001D3B6C" w:rsidP="001D3B6C">
      <w:pPr>
        <w:pStyle w:val="ae"/>
        <w:ind w:left="0" w:firstLine="709"/>
        <w:jc w:val="both"/>
        <w:rPr>
          <w:sz w:val="28"/>
          <w:szCs w:val="28"/>
        </w:rPr>
      </w:pPr>
    </w:p>
    <w:p w:rsidR="001D3B6C" w:rsidRPr="00847396" w:rsidRDefault="001D3B6C" w:rsidP="001D3B6C">
      <w:pPr>
        <w:pStyle w:val="ae"/>
        <w:ind w:left="0" w:firstLine="709"/>
        <w:jc w:val="both"/>
        <w:rPr>
          <w:b/>
          <w:bCs/>
          <w:sz w:val="28"/>
          <w:szCs w:val="28"/>
        </w:rPr>
      </w:pPr>
      <w:r w:rsidRPr="00847396">
        <w:rPr>
          <w:b/>
          <w:bCs/>
          <w:sz w:val="28"/>
          <w:szCs w:val="28"/>
        </w:rPr>
        <w:t>Поручить:</w:t>
      </w:r>
    </w:p>
    <w:p w:rsidR="001D3B6C" w:rsidRDefault="001D3B6C" w:rsidP="001D3B6C">
      <w:pPr>
        <w:pStyle w:val="ae"/>
        <w:ind w:left="0" w:firstLine="709"/>
        <w:jc w:val="both"/>
        <w:rPr>
          <w:sz w:val="28"/>
          <w:szCs w:val="28"/>
        </w:rPr>
      </w:pPr>
      <w:r w:rsidRPr="00511A4F">
        <w:rPr>
          <w:sz w:val="28"/>
          <w:szCs w:val="28"/>
        </w:rPr>
        <w:t>Корпорации «Парус</w:t>
      </w:r>
      <w:r>
        <w:rPr>
          <w:sz w:val="28"/>
          <w:szCs w:val="28"/>
        </w:rPr>
        <w:t xml:space="preserve">» и </w:t>
      </w:r>
      <w:r>
        <w:rPr>
          <w:color w:val="000000"/>
          <w:sz w:val="28"/>
          <w:szCs w:val="28"/>
        </w:rPr>
        <w:t xml:space="preserve">1-С «Медицина» проработать данный вопрос. О результатах отчитаться. </w:t>
      </w:r>
      <w:r w:rsidRPr="001D3B6C">
        <w:rPr>
          <w:b/>
          <w:bCs/>
          <w:color w:val="000000"/>
          <w:sz w:val="28"/>
          <w:szCs w:val="28"/>
        </w:rPr>
        <w:t>Вопрос с повестки не снимать.</w:t>
      </w:r>
    </w:p>
    <w:p w:rsidR="001D3B6C" w:rsidRPr="00511A4F" w:rsidRDefault="001D3B6C" w:rsidP="001D3B6C">
      <w:pPr>
        <w:pStyle w:val="ae"/>
        <w:ind w:left="0" w:firstLine="709"/>
        <w:jc w:val="both"/>
        <w:rPr>
          <w:i/>
          <w:iCs/>
          <w:color w:val="FF0000"/>
          <w:sz w:val="28"/>
          <w:szCs w:val="28"/>
        </w:rPr>
      </w:pPr>
    </w:p>
    <w:p w:rsidR="00847396" w:rsidRDefault="00847396" w:rsidP="001708A8">
      <w:pPr>
        <w:pStyle w:val="ae"/>
        <w:numPr>
          <w:ilvl w:val="1"/>
          <w:numId w:val="24"/>
        </w:numPr>
        <w:ind w:left="0" w:firstLine="687"/>
        <w:jc w:val="both"/>
        <w:rPr>
          <w:sz w:val="28"/>
          <w:szCs w:val="28"/>
        </w:rPr>
      </w:pPr>
      <w:r w:rsidRPr="00511A4F">
        <w:rPr>
          <w:sz w:val="28"/>
          <w:szCs w:val="28"/>
        </w:rPr>
        <w:t xml:space="preserve">Проверить исполнение задачи «кнопка в ЛК «Выгрузить отмеченные данные в </w:t>
      </w:r>
      <w:proofErr w:type="spellStart"/>
      <w:r w:rsidRPr="00511A4F">
        <w:rPr>
          <w:sz w:val="28"/>
          <w:szCs w:val="28"/>
        </w:rPr>
        <w:t>Эксель</w:t>
      </w:r>
      <w:proofErr w:type="spellEnd"/>
      <w:r w:rsidRPr="00511A4F">
        <w:rPr>
          <w:sz w:val="28"/>
          <w:szCs w:val="28"/>
        </w:rPr>
        <w:t>».</w:t>
      </w:r>
    </w:p>
    <w:p w:rsidR="001D3B6C" w:rsidRDefault="001D3B6C" w:rsidP="001D3B6C">
      <w:pPr>
        <w:pStyle w:val="ae"/>
        <w:ind w:left="687"/>
        <w:jc w:val="both"/>
        <w:rPr>
          <w:sz w:val="28"/>
          <w:szCs w:val="28"/>
        </w:rPr>
      </w:pPr>
    </w:p>
    <w:p w:rsidR="004F797B" w:rsidRPr="00576217" w:rsidRDefault="004F797B" w:rsidP="004F797B">
      <w:pPr>
        <w:pStyle w:val="ae"/>
        <w:ind w:left="0" w:firstLine="709"/>
        <w:jc w:val="both"/>
        <w:rPr>
          <w:sz w:val="28"/>
          <w:szCs w:val="28"/>
        </w:rPr>
      </w:pPr>
      <w:r w:rsidRPr="001708A8">
        <w:rPr>
          <w:sz w:val="28"/>
          <w:szCs w:val="28"/>
        </w:rPr>
        <w:t>Принять к сведению</w:t>
      </w:r>
      <w:r>
        <w:rPr>
          <w:sz w:val="28"/>
          <w:szCs w:val="28"/>
        </w:rPr>
        <w:t xml:space="preserve"> следующую</w:t>
      </w:r>
      <w:r w:rsidRPr="001708A8">
        <w:rPr>
          <w:sz w:val="28"/>
          <w:szCs w:val="28"/>
        </w:rPr>
        <w:t xml:space="preserve"> информацию</w:t>
      </w:r>
      <w:r w:rsidRPr="001708A8">
        <w:rPr>
          <w:color w:val="000000" w:themeColor="text1"/>
          <w:sz w:val="28"/>
          <w:szCs w:val="28"/>
        </w:rPr>
        <w:t xml:space="preserve"> Косарева А.А. (ООО «Оператор-ЦРПТ</w:t>
      </w:r>
      <w:r w:rsidRPr="001708A8">
        <w:rPr>
          <w:sz w:val="28"/>
          <w:szCs w:val="28"/>
        </w:rPr>
        <w:t>»)</w:t>
      </w:r>
      <w:r>
        <w:rPr>
          <w:sz w:val="28"/>
          <w:szCs w:val="28"/>
        </w:rPr>
        <w:t>: ф</w:t>
      </w:r>
      <w:r w:rsidRPr="00576217">
        <w:rPr>
          <w:sz w:val="28"/>
          <w:szCs w:val="28"/>
        </w:rPr>
        <w:t>ункционал по получению сведений о лекарственных препаратах был разделен</w:t>
      </w:r>
      <w:r>
        <w:rPr>
          <w:sz w:val="28"/>
          <w:szCs w:val="28"/>
        </w:rPr>
        <w:t xml:space="preserve"> </w:t>
      </w:r>
      <w:r w:rsidRPr="00576217">
        <w:rPr>
          <w:sz w:val="28"/>
          <w:szCs w:val="28"/>
        </w:rPr>
        <w:t>на 2 части:</w:t>
      </w:r>
    </w:p>
    <w:p w:rsidR="004F797B" w:rsidRPr="00576217" w:rsidRDefault="004F797B" w:rsidP="004F797B">
      <w:pPr>
        <w:pStyle w:val="ae"/>
        <w:ind w:left="0" w:firstLine="709"/>
        <w:jc w:val="both"/>
        <w:rPr>
          <w:sz w:val="28"/>
          <w:szCs w:val="28"/>
        </w:rPr>
      </w:pPr>
      <w:r w:rsidRPr="00576217">
        <w:rPr>
          <w:sz w:val="28"/>
          <w:szCs w:val="28"/>
        </w:rPr>
        <w:t>•</w:t>
      </w:r>
      <w:r w:rsidRPr="00576217">
        <w:rPr>
          <w:sz w:val="28"/>
          <w:szCs w:val="28"/>
        </w:rPr>
        <w:tab/>
        <w:t>Реализация метода АПИ. Метод был реализован и вынесен на продуктивный контур МДЛП.</w:t>
      </w:r>
    </w:p>
    <w:p w:rsidR="004F797B" w:rsidRDefault="004F797B" w:rsidP="004F797B">
      <w:pPr>
        <w:pStyle w:val="ae"/>
        <w:ind w:left="0" w:firstLine="709"/>
        <w:jc w:val="both"/>
        <w:rPr>
          <w:sz w:val="28"/>
          <w:szCs w:val="28"/>
        </w:rPr>
      </w:pPr>
      <w:r w:rsidRPr="00576217">
        <w:rPr>
          <w:sz w:val="28"/>
          <w:szCs w:val="28"/>
        </w:rPr>
        <w:t>•</w:t>
      </w:r>
      <w:r w:rsidRPr="00576217">
        <w:rPr>
          <w:sz w:val="28"/>
          <w:szCs w:val="28"/>
        </w:rPr>
        <w:tab/>
        <w:t>Выгрузка в ЛК. Данная функциональность не попала на тестовый и продуктивный контур МДЛП. Текущие ожидаемые сроки реализации – февраль 2020.</w:t>
      </w:r>
    </w:p>
    <w:p w:rsidR="001D3B6C" w:rsidRPr="004F797B" w:rsidRDefault="008F7279" w:rsidP="00772893">
      <w:pPr>
        <w:pStyle w:val="ae"/>
        <w:ind w:left="709"/>
        <w:jc w:val="both"/>
        <w:rPr>
          <w:b/>
          <w:bCs/>
          <w:sz w:val="28"/>
          <w:szCs w:val="28"/>
        </w:rPr>
      </w:pPr>
      <w:bookmarkStart w:id="0" w:name="_GoBack"/>
      <w:bookmarkEnd w:id="0"/>
      <w:r w:rsidRPr="004F797B">
        <w:rPr>
          <w:b/>
          <w:bCs/>
          <w:sz w:val="28"/>
          <w:szCs w:val="28"/>
        </w:rPr>
        <w:t>Вопрос с повестки не снимать.</w:t>
      </w:r>
    </w:p>
    <w:p w:rsidR="008F7279" w:rsidRPr="00511A4F" w:rsidRDefault="008F7279" w:rsidP="001D3B6C">
      <w:pPr>
        <w:pStyle w:val="ae"/>
        <w:ind w:left="687"/>
        <w:jc w:val="both"/>
        <w:rPr>
          <w:sz w:val="28"/>
          <w:szCs w:val="28"/>
        </w:rPr>
      </w:pPr>
    </w:p>
    <w:p w:rsidR="00847396" w:rsidRDefault="00847396" w:rsidP="001708A8">
      <w:pPr>
        <w:pStyle w:val="ae"/>
        <w:numPr>
          <w:ilvl w:val="1"/>
          <w:numId w:val="24"/>
        </w:numPr>
        <w:ind w:left="0" w:firstLine="687"/>
        <w:jc w:val="both"/>
        <w:rPr>
          <w:sz w:val="28"/>
          <w:szCs w:val="28"/>
        </w:rPr>
      </w:pPr>
      <w:r w:rsidRPr="00511A4F">
        <w:rPr>
          <w:sz w:val="28"/>
          <w:szCs w:val="28"/>
        </w:rPr>
        <w:t>ООО «Оператор-ЦРПТ» в срок до 24.10.2019 внести соответствующие изменения в инструкцию по пользованию регистратором выбытия на сайте Честного Знака (прим. Ситуации выхода из строя).</w:t>
      </w:r>
    </w:p>
    <w:p w:rsidR="001D3B6C" w:rsidRDefault="001D3B6C" w:rsidP="001D3B6C">
      <w:pPr>
        <w:pStyle w:val="ae"/>
        <w:ind w:left="687"/>
        <w:jc w:val="both"/>
        <w:rPr>
          <w:sz w:val="28"/>
          <w:szCs w:val="28"/>
        </w:rPr>
      </w:pPr>
    </w:p>
    <w:p w:rsidR="00847396" w:rsidRPr="001D3B6C" w:rsidRDefault="001D3B6C" w:rsidP="001D3B6C">
      <w:pPr>
        <w:pStyle w:val="ae"/>
        <w:ind w:left="0" w:firstLine="709"/>
        <w:jc w:val="both"/>
        <w:rPr>
          <w:sz w:val="28"/>
          <w:szCs w:val="28"/>
        </w:rPr>
      </w:pPr>
      <w:r w:rsidRPr="001708A8">
        <w:rPr>
          <w:sz w:val="28"/>
          <w:szCs w:val="28"/>
        </w:rPr>
        <w:t xml:space="preserve">Принять к сведению следующую информацию </w:t>
      </w:r>
      <w:r w:rsidRPr="001708A8">
        <w:rPr>
          <w:color w:val="000000" w:themeColor="text1"/>
          <w:sz w:val="28"/>
          <w:szCs w:val="28"/>
        </w:rPr>
        <w:t>Холкина С.И. и Косарева А.А. (ООО «Оператор-ЦРПТ</w:t>
      </w:r>
      <w:r w:rsidRPr="001708A8">
        <w:rPr>
          <w:sz w:val="28"/>
          <w:szCs w:val="28"/>
        </w:rPr>
        <w:t>»):</w:t>
      </w:r>
      <w:r w:rsidR="00847396" w:rsidRPr="00511A4F">
        <w:rPr>
          <w:i/>
          <w:iCs/>
          <w:color w:val="FF0000"/>
          <w:sz w:val="28"/>
          <w:szCs w:val="28"/>
        </w:rPr>
        <w:t xml:space="preserve"> </w:t>
      </w:r>
      <w:r w:rsidR="00847396" w:rsidRPr="001D3B6C">
        <w:rPr>
          <w:sz w:val="28"/>
          <w:szCs w:val="28"/>
        </w:rPr>
        <w:t xml:space="preserve">на сайте </w:t>
      </w:r>
      <w:proofErr w:type="spellStart"/>
      <w:r w:rsidR="00847396" w:rsidRPr="001D3B6C">
        <w:rPr>
          <w:sz w:val="28"/>
          <w:szCs w:val="28"/>
        </w:rPr>
        <w:t>ЧестныйЗнак</w:t>
      </w:r>
      <w:proofErr w:type="spellEnd"/>
      <w:r w:rsidR="00847396" w:rsidRPr="001D3B6C">
        <w:rPr>
          <w:sz w:val="28"/>
          <w:szCs w:val="28"/>
        </w:rPr>
        <w:t xml:space="preserve"> опубликована отдельная инструкция в случае неработоспособности регистратора выбытия:</w:t>
      </w:r>
    </w:p>
    <w:p w:rsidR="00847396" w:rsidRPr="001D3B6C" w:rsidRDefault="00772893" w:rsidP="001708A8">
      <w:pPr>
        <w:pStyle w:val="ae"/>
        <w:numPr>
          <w:ilvl w:val="0"/>
          <w:numId w:val="27"/>
        </w:numPr>
        <w:ind w:left="0" w:firstLine="687"/>
        <w:jc w:val="both"/>
        <w:rPr>
          <w:rStyle w:val="ac"/>
          <w:color w:val="auto"/>
          <w:sz w:val="28"/>
          <w:szCs w:val="28"/>
          <w:u w:val="none"/>
        </w:rPr>
      </w:pPr>
      <w:hyperlink r:id="rId11" w:history="1">
        <w:r w:rsidR="00847396" w:rsidRPr="001D3B6C">
          <w:rPr>
            <w:rStyle w:val="ac"/>
            <w:color w:val="auto"/>
            <w:sz w:val="28"/>
            <w:szCs w:val="28"/>
          </w:rPr>
          <w:t>https://xn--80ajghhoc2aj1c8b.xn--p1ai/</w:t>
        </w:r>
        <w:proofErr w:type="spellStart"/>
        <w:r w:rsidR="00847396" w:rsidRPr="001D3B6C">
          <w:rPr>
            <w:rStyle w:val="ac"/>
            <w:color w:val="auto"/>
            <w:sz w:val="28"/>
            <w:szCs w:val="28"/>
          </w:rPr>
          <w:t>upload</w:t>
        </w:r>
        <w:proofErr w:type="spellEnd"/>
        <w:r w:rsidR="00847396" w:rsidRPr="001D3B6C">
          <w:rPr>
            <w:rStyle w:val="ac"/>
            <w:color w:val="auto"/>
            <w:sz w:val="28"/>
            <w:szCs w:val="28"/>
          </w:rPr>
          <w:t>/</w:t>
        </w:r>
        <w:proofErr w:type="spellStart"/>
        <w:r w:rsidR="00847396" w:rsidRPr="001D3B6C">
          <w:rPr>
            <w:rStyle w:val="ac"/>
            <w:color w:val="auto"/>
            <w:sz w:val="28"/>
            <w:szCs w:val="28"/>
          </w:rPr>
          <w:t>iblock</w:t>
        </w:r>
        <w:proofErr w:type="spellEnd"/>
        <w:r w:rsidR="00847396" w:rsidRPr="001D3B6C">
          <w:rPr>
            <w:rStyle w:val="ac"/>
            <w:color w:val="auto"/>
            <w:sz w:val="28"/>
            <w:szCs w:val="28"/>
          </w:rPr>
          <w:t>/63c/Poshagovaya_instruktsiya_v_sluchae_ne.pdf</w:t>
        </w:r>
      </w:hyperlink>
    </w:p>
    <w:p w:rsidR="001D3B6C" w:rsidRPr="001D3B6C" w:rsidRDefault="001D3B6C" w:rsidP="001D3B6C">
      <w:pPr>
        <w:pStyle w:val="ae"/>
        <w:ind w:left="687"/>
        <w:jc w:val="both"/>
        <w:rPr>
          <w:rStyle w:val="ac"/>
          <w:b/>
          <w:bCs/>
          <w:color w:val="auto"/>
          <w:sz w:val="28"/>
          <w:szCs w:val="28"/>
          <w:u w:val="none"/>
        </w:rPr>
      </w:pPr>
      <w:r w:rsidRPr="001D3B6C">
        <w:rPr>
          <w:rStyle w:val="ac"/>
          <w:b/>
          <w:bCs/>
          <w:color w:val="auto"/>
          <w:sz w:val="28"/>
          <w:szCs w:val="28"/>
          <w:u w:val="none"/>
        </w:rPr>
        <w:t>Вопрос с повестки снимается.</w:t>
      </w:r>
    </w:p>
    <w:p w:rsidR="001D3B6C" w:rsidRPr="001D3B6C" w:rsidRDefault="001D3B6C" w:rsidP="001D3B6C">
      <w:pPr>
        <w:pStyle w:val="ae"/>
        <w:ind w:left="687"/>
        <w:jc w:val="both"/>
        <w:rPr>
          <w:sz w:val="28"/>
          <w:szCs w:val="28"/>
        </w:rPr>
      </w:pPr>
    </w:p>
    <w:p w:rsidR="00847396" w:rsidRPr="001D3B6C" w:rsidRDefault="00847396" w:rsidP="001708A8">
      <w:pPr>
        <w:pStyle w:val="ae"/>
        <w:numPr>
          <w:ilvl w:val="1"/>
          <w:numId w:val="24"/>
        </w:numPr>
        <w:ind w:left="0" w:firstLine="687"/>
        <w:jc w:val="both"/>
        <w:rPr>
          <w:sz w:val="28"/>
          <w:szCs w:val="28"/>
        </w:rPr>
      </w:pPr>
      <w:r w:rsidRPr="00511A4F">
        <w:rPr>
          <w:color w:val="000000" w:themeColor="text1"/>
          <w:sz w:val="28"/>
          <w:szCs w:val="28"/>
        </w:rPr>
        <w:t xml:space="preserve">Проверить исполнение рекомендации: </w:t>
      </w:r>
      <w:r w:rsidRPr="00511A4F">
        <w:rPr>
          <w:sz w:val="28"/>
          <w:szCs w:val="28"/>
        </w:rPr>
        <w:t xml:space="preserve">ООО </w:t>
      </w:r>
      <w:r w:rsidRPr="00511A4F">
        <w:rPr>
          <w:color w:val="000000" w:themeColor="text1"/>
          <w:sz w:val="28"/>
          <w:szCs w:val="28"/>
        </w:rPr>
        <w:t>«Оператор-ЦРПТ» организовать работу с субъектами обращения ЛП через единый федеральный бесплатный номер техподдержки с реализацией системы пользовательского автоматического меню по основным видам обращений.</w:t>
      </w:r>
    </w:p>
    <w:p w:rsidR="001D3B6C" w:rsidRDefault="001D3B6C" w:rsidP="001D3B6C">
      <w:pPr>
        <w:pStyle w:val="ae"/>
        <w:ind w:left="687"/>
        <w:jc w:val="both"/>
        <w:rPr>
          <w:color w:val="000000" w:themeColor="text1"/>
          <w:sz w:val="28"/>
          <w:szCs w:val="28"/>
        </w:rPr>
      </w:pPr>
    </w:p>
    <w:p w:rsidR="00847396" w:rsidRDefault="001D3B6C" w:rsidP="001D3B6C">
      <w:pPr>
        <w:pStyle w:val="ae"/>
        <w:ind w:left="0" w:firstLine="709"/>
        <w:jc w:val="both"/>
        <w:rPr>
          <w:sz w:val="28"/>
          <w:szCs w:val="28"/>
        </w:rPr>
      </w:pPr>
      <w:r w:rsidRPr="001708A8">
        <w:rPr>
          <w:sz w:val="28"/>
          <w:szCs w:val="28"/>
        </w:rPr>
        <w:t xml:space="preserve">Принять к сведению следующую информацию </w:t>
      </w:r>
      <w:r w:rsidRPr="001708A8">
        <w:rPr>
          <w:color w:val="000000" w:themeColor="text1"/>
          <w:sz w:val="28"/>
          <w:szCs w:val="28"/>
        </w:rPr>
        <w:t>Холкина С.И. и Косарева А.А. (ООО «Оператор-ЦРПТ</w:t>
      </w:r>
      <w:r w:rsidRPr="001708A8">
        <w:rPr>
          <w:sz w:val="28"/>
          <w:szCs w:val="28"/>
        </w:rPr>
        <w:t>»):</w:t>
      </w:r>
      <w:r w:rsidR="00847396" w:rsidRPr="00511A4F">
        <w:rPr>
          <w:i/>
          <w:iCs/>
          <w:color w:val="FF0000"/>
          <w:sz w:val="28"/>
          <w:szCs w:val="28"/>
        </w:rPr>
        <w:t xml:space="preserve"> </w:t>
      </w:r>
      <w:r w:rsidR="00847396" w:rsidRPr="001D3B6C">
        <w:rPr>
          <w:sz w:val="28"/>
          <w:szCs w:val="28"/>
        </w:rPr>
        <w:t>в настоящий момент данная функциональность находится в стадии реализации.</w:t>
      </w:r>
    </w:p>
    <w:p w:rsidR="001D3B6C" w:rsidRPr="001D3B6C" w:rsidRDefault="001D3B6C" w:rsidP="001D3B6C">
      <w:pPr>
        <w:pStyle w:val="ae"/>
        <w:ind w:left="687"/>
        <w:jc w:val="both"/>
        <w:rPr>
          <w:rStyle w:val="ac"/>
          <w:b/>
          <w:bCs/>
          <w:color w:val="auto"/>
          <w:sz w:val="28"/>
          <w:szCs w:val="28"/>
          <w:u w:val="none"/>
        </w:rPr>
      </w:pPr>
      <w:r w:rsidRPr="001D3B6C">
        <w:rPr>
          <w:rStyle w:val="ac"/>
          <w:b/>
          <w:bCs/>
          <w:color w:val="auto"/>
          <w:sz w:val="28"/>
          <w:szCs w:val="28"/>
          <w:u w:val="none"/>
        </w:rPr>
        <w:t>Вопрос с повестки снимается.</w:t>
      </w:r>
    </w:p>
    <w:p w:rsidR="001D3B6C" w:rsidRPr="00511A4F" w:rsidRDefault="001D3B6C" w:rsidP="001D3B6C">
      <w:pPr>
        <w:pStyle w:val="ae"/>
        <w:ind w:left="0" w:firstLine="709"/>
        <w:jc w:val="both"/>
        <w:rPr>
          <w:i/>
          <w:iCs/>
          <w:color w:val="FF0000"/>
          <w:sz w:val="28"/>
          <w:szCs w:val="28"/>
        </w:rPr>
      </w:pPr>
    </w:p>
    <w:p w:rsidR="00847396" w:rsidRPr="00AF10F3" w:rsidRDefault="00847396" w:rsidP="001708A8">
      <w:pPr>
        <w:pStyle w:val="ae"/>
        <w:numPr>
          <w:ilvl w:val="1"/>
          <w:numId w:val="24"/>
        </w:numPr>
        <w:ind w:left="0" w:firstLine="687"/>
        <w:jc w:val="both"/>
        <w:rPr>
          <w:sz w:val="28"/>
          <w:szCs w:val="28"/>
        </w:rPr>
      </w:pPr>
      <w:r w:rsidRPr="00511A4F">
        <w:rPr>
          <w:color w:val="000000" w:themeColor="text1"/>
          <w:sz w:val="28"/>
          <w:szCs w:val="28"/>
        </w:rPr>
        <w:t xml:space="preserve">Проверить исполнение рекомендации: </w:t>
      </w:r>
      <w:r w:rsidRPr="00511A4F">
        <w:rPr>
          <w:sz w:val="28"/>
          <w:szCs w:val="28"/>
        </w:rPr>
        <w:t xml:space="preserve">ООО </w:t>
      </w:r>
      <w:r w:rsidRPr="00511A4F">
        <w:rPr>
          <w:color w:val="000000" w:themeColor="text1"/>
          <w:sz w:val="28"/>
          <w:szCs w:val="28"/>
        </w:rPr>
        <w:t>«Оператор-ЦРПТ» в целях оптимизации процедуры регистрации в личном кабинете сроков и расходов на оснащение субъектов обращения РВ, разместить на своем сайте разъяснения о порядке регистрации мест осуществления деятельности.</w:t>
      </w:r>
    </w:p>
    <w:p w:rsidR="00AF10F3" w:rsidRDefault="00AF10F3" w:rsidP="00AF10F3">
      <w:pPr>
        <w:pStyle w:val="ae"/>
        <w:ind w:left="687"/>
        <w:jc w:val="both"/>
        <w:rPr>
          <w:sz w:val="28"/>
          <w:szCs w:val="28"/>
        </w:rPr>
      </w:pPr>
    </w:p>
    <w:p w:rsidR="00847396" w:rsidRPr="00AF10F3" w:rsidRDefault="00AF10F3" w:rsidP="00AF10F3">
      <w:pPr>
        <w:pStyle w:val="ae"/>
        <w:ind w:left="0" w:firstLine="709"/>
        <w:jc w:val="both"/>
        <w:rPr>
          <w:sz w:val="28"/>
          <w:szCs w:val="28"/>
        </w:rPr>
      </w:pPr>
      <w:r w:rsidRPr="001708A8">
        <w:rPr>
          <w:sz w:val="28"/>
          <w:szCs w:val="28"/>
        </w:rPr>
        <w:t xml:space="preserve">Принять к сведению следующую информацию </w:t>
      </w:r>
      <w:r w:rsidRPr="001708A8">
        <w:rPr>
          <w:color w:val="000000" w:themeColor="text1"/>
          <w:sz w:val="28"/>
          <w:szCs w:val="28"/>
        </w:rPr>
        <w:t>Холкина С.И. и Косарева А.А. (ООО «Оператор-ЦРПТ</w:t>
      </w:r>
      <w:r w:rsidRPr="001708A8">
        <w:rPr>
          <w:sz w:val="28"/>
          <w:szCs w:val="28"/>
        </w:rPr>
        <w:t>»):</w:t>
      </w:r>
      <w:r w:rsidR="00847396" w:rsidRPr="00511A4F">
        <w:rPr>
          <w:i/>
          <w:iCs/>
          <w:color w:val="FF0000"/>
          <w:sz w:val="28"/>
          <w:szCs w:val="28"/>
        </w:rPr>
        <w:t xml:space="preserve"> </w:t>
      </w:r>
      <w:r w:rsidR="00847396" w:rsidRPr="00AF10F3">
        <w:rPr>
          <w:sz w:val="28"/>
          <w:szCs w:val="28"/>
        </w:rPr>
        <w:t xml:space="preserve">порядок регистрации места осуществления деятельности описан в документе «Руководство пользователя» ИС МДЛП. </w:t>
      </w:r>
    </w:p>
    <w:p w:rsidR="00847396" w:rsidRDefault="00847396" w:rsidP="001708A8">
      <w:pPr>
        <w:pStyle w:val="ae"/>
        <w:ind w:left="0" w:firstLine="687"/>
        <w:jc w:val="both"/>
        <w:rPr>
          <w:sz w:val="28"/>
          <w:szCs w:val="28"/>
        </w:rPr>
      </w:pPr>
      <w:r w:rsidRPr="00AF10F3">
        <w:rPr>
          <w:sz w:val="28"/>
          <w:szCs w:val="28"/>
        </w:rPr>
        <w:t>Также, разработана и опубликована краткая инструкция о порядке получения регистраторов выбытия, включающая разъяснения по процессу добавления нескольких мест осуществления деятельности, расположенных по одному адресу (</w:t>
      </w:r>
      <w:hyperlink r:id="rId12" w:history="1">
        <w:r w:rsidRPr="00AF10F3">
          <w:rPr>
            <w:sz w:val="28"/>
            <w:szCs w:val="28"/>
          </w:rPr>
          <w:t>https://xn--80ajghhoc2aj1c8b.xn--p1ai/</w:t>
        </w:r>
        <w:proofErr w:type="spellStart"/>
        <w:r w:rsidRPr="00AF10F3">
          <w:rPr>
            <w:sz w:val="28"/>
            <w:szCs w:val="28"/>
          </w:rPr>
          <w:t>upload</w:t>
        </w:r>
        <w:proofErr w:type="spellEnd"/>
        <w:r w:rsidRPr="00AF10F3">
          <w:rPr>
            <w:sz w:val="28"/>
            <w:szCs w:val="28"/>
          </w:rPr>
          <w:t>/</w:t>
        </w:r>
        <w:proofErr w:type="spellStart"/>
        <w:r w:rsidRPr="00AF10F3">
          <w:rPr>
            <w:sz w:val="28"/>
            <w:szCs w:val="28"/>
          </w:rPr>
          <w:t>iblock</w:t>
        </w:r>
        <w:proofErr w:type="spellEnd"/>
        <w:r w:rsidRPr="00AF10F3">
          <w:rPr>
            <w:sz w:val="28"/>
            <w:szCs w:val="28"/>
          </w:rPr>
          <w:t>/345/Instruktsiya-po-polucheniyu-RV_v6.pdf</w:t>
        </w:r>
      </w:hyperlink>
      <w:r w:rsidRPr="00AF10F3">
        <w:rPr>
          <w:sz w:val="28"/>
          <w:szCs w:val="28"/>
        </w:rPr>
        <w:t>)</w:t>
      </w:r>
      <w:r w:rsidR="00AF10F3">
        <w:rPr>
          <w:sz w:val="28"/>
          <w:szCs w:val="28"/>
        </w:rPr>
        <w:t>.</w:t>
      </w:r>
    </w:p>
    <w:p w:rsidR="00AF10F3" w:rsidRPr="001D3B6C" w:rsidRDefault="00AF10F3" w:rsidP="00AF10F3">
      <w:pPr>
        <w:pStyle w:val="ae"/>
        <w:ind w:left="687"/>
        <w:jc w:val="both"/>
        <w:rPr>
          <w:rStyle w:val="ac"/>
          <w:b/>
          <w:bCs/>
          <w:color w:val="auto"/>
          <w:sz w:val="28"/>
          <w:szCs w:val="28"/>
          <w:u w:val="none"/>
        </w:rPr>
      </w:pPr>
      <w:r w:rsidRPr="001D3B6C">
        <w:rPr>
          <w:rStyle w:val="ac"/>
          <w:b/>
          <w:bCs/>
          <w:color w:val="auto"/>
          <w:sz w:val="28"/>
          <w:szCs w:val="28"/>
          <w:u w:val="none"/>
        </w:rPr>
        <w:t>Вопрос с повестки снимается.</w:t>
      </w:r>
    </w:p>
    <w:p w:rsidR="00AF10F3" w:rsidRPr="00AF10F3" w:rsidRDefault="00AF10F3" w:rsidP="001708A8">
      <w:pPr>
        <w:pStyle w:val="ae"/>
        <w:ind w:left="0" w:firstLine="687"/>
        <w:jc w:val="both"/>
        <w:rPr>
          <w:sz w:val="28"/>
          <w:szCs w:val="28"/>
        </w:rPr>
      </w:pPr>
    </w:p>
    <w:p w:rsidR="00847396" w:rsidRPr="00AF10F3" w:rsidRDefault="00847396" w:rsidP="001708A8">
      <w:pPr>
        <w:pStyle w:val="ae"/>
        <w:numPr>
          <w:ilvl w:val="1"/>
          <w:numId w:val="24"/>
        </w:numPr>
        <w:ind w:left="0" w:firstLine="687"/>
        <w:jc w:val="both"/>
        <w:rPr>
          <w:color w:val="000000" w:themeColor="text1"/>
          <w:sz w:val="28"/>
          <w:szCs w:val="28"/>
        </w:rPr>
      </w:pPr>
      <w:r w:rsidRPr="00511A4F">
        <w:rPr>
          <w:color w:val="000000" w:themeColor="text1"/>
          <w:sz w:val="28"/>
          <w:szCs w:val="28"/>
        </w:rPr>
        <w:t>Поручить</w:t>
      </w:r>
      <w:r w:rsidRPr="00511A4F">
        <w:rPr>
          <w:sz w:val="28"/>
          <w:szCs w:val="28"/>
        </w:rPr>
        <w:t xml:space="preserve"> ООО «Оператор-ЦРПТ» разместить график подачи анкет на оснащение регистраторами на сайте в срок до 21.10.2019, </w:t>
      </w:r>
      <w:r w:rsidRPr="00511A4F">
        <w:rPr>
          <w:color w:val="000000" w:themeColor="text1"/>
          <w:sz w:val="28"/>
          <w:szCs w:val="28"/>
        </w:rPr>
        <w:t>актуализировать на сайте инструкцию по заполнению заявки (анкеты) на регистратор выбытия</w:t>
      </w:r>
      <w:r w:rsidRPr="00511A4F">
        <w:rPr>
          <w:sz w:val="28"/>
          <w:szCs w:val="28"/>
        </w:rPr>
        <w:t xml:space="preserve">. </w:t>
      </w:r>
    </w:p>
    <w:p w:rsidR="00AF10F3" w:rsidRDefault="00AF10F3" w:rsidP="00AF10F3">
      <w:pPr>
        <w:pStyle w:val="ae"/>
        <w:ind w:left="687"/>
        <w:jc w:val="both"/>
        <w:rPr>
          <w:color w:val="000000" w:themeColor="text1"/>
          <w:sz w:val="28"/>
          <w:szCs w:val="28"/>
        </w:rPr>
      </w:pPr>
    </w:p>
    <w:p w:rsidR="00847396" w:rsidRDefault="00AF10F3" w:rsidP="00AF10F3">
      <w:pPr>
        <w:pStyle w:val="ae"/>
        <w:ind w:left="0" w:firstLine="709"/>
        <w:jc w:val="both"/>
        <w:rPr>
          <w:sz w:val="28"/>
          <w:szCs w:val="28"/>
        </w:rPr>
      </w:pPr>
      <w:r w:rsidRPr="001708A8">
        <w:rPr>
          <w:sz w:val="28"/>
          <w:szCs w:val="28"/>
        </w:rPr>
        <w:t xml:space="preserve">Принять к сведению следующую информацию </w:t>
      </w:r>
      <w:r w:rsidRPr="001708A8">
        <w:rPr>
          <w:color w:val="000000" w:themeColor="text1"/>
          <w:sz w:val="28"/>
          <w:szCs w:val="28"/>
        </w:rPr>
        <w:t>Холкина С.И. и Косарева А.А. (ООО «Оператор-ЦРПТ</w:t>
      </w:r>
      <w:r w:rsidRPr="001708A8">
        <w:rPr>
          <w:sz w:val="28"/>
          <w:szCs w:val="28"/>
        </w:rPr>
        <w:t>»):</w:t>
      </w:r>
      <w:r w:rsidR="00847396" w:rsidRPr="00511A4F">
        <w:rPr>
          <w:i/>
          <w:iCs/>
          <w:color w:val="FF0000"/>
          <w:sz w:val="28"/>
          <w:szCs w:val="28"/>
        </w:rPr>
        <w:t xml:space="preserve"> </w:t>
      </w:r>
      <w:r w:rsidR="00847396" w:rsidRPr="00AF10F3">
        <w:rPr>
          <w:sz w:val="28"/>
          <w:szCs w:val="28"/>
        </w:rPr>
        <w:t>разработана и опубликована краткая инструкция о порядке получения регистраторов выбытия (</w:t>
      </w:r>
      <w:hyperlink r:id="rId13" w:history="1">
        <w:r w:rsidR="00847396" w:rsidRPr="00AF10F3">
          <w:rPr>
            <w:sz w:val="28"/>
            <w:szCs w:val="28"/>
          </w:rPr>
          <w:t>https://xn--80ajghhoc2aj1c8b.xn--p1ai/</w:t>
        </w:r>
        <w:proofErr w:type="spellStart"/>
        <w:r w:rsidR="00847396" w:rsidRPr="00AF10F3">
          <w:rPr>
            <w:sz w:val="28"/>
            <w:szCs w:val="28"/>
          </w:rPr>
          <w:t>upload</w:t>
        </w:r>
        <w:proofErr w:type="spellEnd"/>
        <w:r w:rsidR="00847396" w:rsidRPr="00AF10F3">
          <w:rPr>
            <w:sz w:val="28"/>
            <w:szCs w:val="28"/>
          </w:rPr>
          <w:t>/</w:t>
        </w:r>
        <w:proofErr w:type="spellStart"/>
        <w:r w:rsidR="00847396" w:rsidRPr="00AF10F3">
          <w:rPr>
            <w:sz w:val="28"/>
            <w:szCs w:val="28"/>
          </w:rPr>
          <w:t>iblock</w:t>
        </w:r>
        <w:proofErr w:type="spellEnd"/>
        <w:r w:rsidR="00847396" w:rsidRPr="00AF10F3">
          <w:rPr>
            <w:sz w:val="28"/>
            <w:szCs w:val="28"/>
          </w:rPr>
          <w:t>/345/Instruktsiya-po-polucheniyu-RV_v6.pdf</w:t>
        </w:r>
      </w:hyperlink>
      <w:r w:rsidR="00847396" w:rsidRPr="00AF10F3">
        <w:rPr>
          <w:sz w:val="28"/>
          <w:szCs w:val="28"/>
        </w:rPr>
        <w:t>)</w:t>
      </w:r>
      <w:r>
        <w:rPr>
          <w:sz w:val="28"/>
          <w:szCs w:val="28"/>
        </w:rPr>
        <w:t>.</w:t>
      </w:r>
    </w:p>
    <w:p w:rsidR="00AF10F3" w:rsidRPr="001D3B6C" w:rsidRDefault="00AF10F3" w:rsidP="00AF10F3">
      <w:pPr>
        <w:pStyle w:val="ae"/>
        <w:ind w:left="687"/>
        <w:jc w:val="both"/>
        <w:rPr>
          <w:rStyle w:val="ac"/>
          <w:b/>
          <w:bCs/>
          <w:color w:val="auto"/>
          <w:sz w:val="28"/>
          <w:szCs w:val="28"/>
          <w:u w:val="none"/>
        </w:rPr>
      </w:pPr>
      <w:r w:rsidRPr="001D3B6C">
        <w:rPr>
          <w:rStyle w:val="ac"/>
          <w:b/>
          <w:bCs/>
          <w:color w:val="auto"/>
          <w:sz w:val="28"/>
          <w:szCs w:val="28"/>
          <w:u w:val="none"/>
        </w:rPr>
        <w:t>Вопрос с повестки снимается.</w:t>
      </w:r>
    </w:p>
    <w:p w:rsidR="00AF10F3" w:rsidRDefault="00AF10F3" w:rsidP="00AF10F3">
      <w:pPr>
        <w:pBdr>
          <w:bottom w:val="single" w:sz="12" w:space="1" w:color="auto"/>
        </w:pBdr>
        <w:rPr>
          <w:b/>
        </w:rPr>
      </w:pPr>
    </w:p>
    <w:p w:rsidR="00AF10F3" w:rsidRDefault="00AF10F3" w:rsidP="00AF10F3">
      <w:pPr>
        <w:rPr>
          <w:b/>
        </w:rPr>
      </w:pPr>
    </w:p>
    <w:p w:rsidR="00AF10F3" w:rsidRPr="00F663AA" w:rsidRDefault="00AF10F3" w:rsidP="00AF10F3">
      <w:pPr>
        <w:pStyle w:val="ae"/>
        <w:numPr>
          <w:ilvl w:val="0"/>
          <w:numId w:val="23"/>
        </w:numPr>
        <w:pBdr>
          <w:bottom w:val="single" w:sz="12" w:space="1" w:color="auto"/>
        </w:pBdr>
        <w:ind w:left="0" w:firstLine="0"/>
        <w:jc w:val="center"/>
        <w:rPr>
          <w:b/>
          <w:sz w:val="28"/>
          <w:szCs w:val="28"/>
        </w:rPr>
      </w:pPr>
      <w:r w:rsidRPr="00F663AA">
        <w:rPr>
          <w:b/>
          <w:sz w:val="28"/>
          <w:szCs w:val="28"/>
        </w:rPr>
        <w:t>Повестка заседания:</w:t>
      </w:r>
    </w:p>
    <w:p w:rsidR="00AF10F3" w:rsidRDefault="00AF10F3" w:rsidP="00AF10F3">
      <w:pPr>
        <w:pStyle w:val="ae"/>
        <w:ind w:left="426"/>
        <w:jc w:val="both"/>
        <w:rPr>
          <w:sz w:val="28"/>
          <w:szCs w:val="28"/>
        </w:rPr>
      </w:pPr>
    </w:p>
    <w:p w:rsidR="00AF10F3" w:rsidRDefault="00AF10F3" w:rsidP="00AF10F3">
      <w:pPr>
        <w:pStyle w:val="ae"/>
        <w:ind w:left="0" w:firstLine="709"/>
        <w:jc w:val="both"/>
        <w:rPr>
          <w:i/>
          <w:iCs/>
          <w:color w:val="FF0000"/>
          <w:sz w:val="28"/>
          <w:szCs w:val="28"/>
        </w:rPr>
      </w:pPr>
    </w:p>
    <w:p w:rsidR="00AF10F3" w:rsidRPr="00511A4F" w:rsidRDefault="00AF10F3" w:rsidP="00AF10F3">
      <w:pPr>
        <w:pStyle w:val="ae"/>
        <w:numPr>
          <w:ilvl w:val="0"/>
          <w:numId w:val="24"/>
        </w:numPr>
        <w:spacing w:after="200" w:line="276" w:lineRule="auto"/>
        <w:ind w:left="0" w:firstLine="709"/>
        <w:jc w:val="both"/>
        <w:rPr>
          <w:color w:val="000000" w:themeColor="text1"/>
          <w:sz w:val="28"/>
          <w:szCs w:val="28"/>
        </w:rPr>
      </w:pPr>
      <w:r w:rsidRPr="00511A4F">
        <w:rPr>
          <w:color w:val="000000" w:themeColor="text1"/>
          <w:sz w:val="28"/>
          <w:szCs w:val="28"/>
        </w:rPr>
        <w:t xml:space="preserve">О </w:t>
      </w:r>
      <w:r w:rsidRPr="00511A4F">
        <w:rPr>
          <w:sz w:val="28"/>
          <w:szCs w:val="28"/>
        </w:rPr>
        <w:t>согласовании</w:t>
      </w:r>
      <w:r w:rsidRPr="00511A4F">
        <w:rPr>
          <w:color w:val="000000" w:themeColor="text1"/>
          <w:sz w:val="28"/>
          <w:szCs w:val="28"/>
        </w:rPr>
        <w:t xml:space="preserve"> итогового решения с Росздравнадзором по порядку вывода из оборота лекарственных препаратов частными стоматологическими кабинетами, клинико-диагностическими лабораториями, лабораториями по предоставлению судебно-медицинских экспертиз, а также порядку вывода из оборота лекарственных препаратов, отгружаемых в лаборатории внутри больниц, согласно схемам выбытия.</w:t>
      </w:r>
    </w:p>
    <w:p w:rsidR="00AF10F3" w:rsidRDefault="00AF10F3" w:rsidP="00AF10F3">
      <w:pPr>
        <w:pStyle w:val="ae"/>
        <w:spacing w:after="200" w:line="276" w:lineRule="auto"/>
        <w:ind w:left="0" w:firstLine="709"/>
        <w:jc w:val="both"/>
        <w:rPr>
          <w:sz w:val="28"/>
          <w:szCs w:val="28"/>
        </w:rPr>
      </w:pPr>
    </w:p>
    <w:p w:rsidR="00AF10F3" w:rsidRDefault="00AF10F3" w:rsidP="00AF10F3">
      <w:pPr>
        <w:pStyle w:val="ae"/>
        <w:spacing w:after="200" w:line="276" w:lineRule="auto"/>
        <w:ind w:left="0" w:firstLine="709"/>
        <w:jc w:val="both"/>
        <w:rPr>
          <w:sz w:val="28"/>
          <w:szCs w:val="28"/>
        </w:rPr>
      </w:pPr>
      <w:r w:rsidRPr="001708A8">
        <w:rPr>
          <w:sz w:val="28"/>
          <w:szCs w:val="28"/>
        </w:rPr>
        <w:t xml:space="preserve">Принять к сведению следующую информацию </w:t>
      </w:r>
      <w:r w:rsidRPr="001708A8">
        <w:rPr>
          <w:color w:val="000000" w:themeColor="text1"/>
          <w:sz w:val="28"/>
          <w:szCs w:val="28"/>
        </w:rPr>
        <w:t xml:space="preserve">Холкина С.И. и </w:t>
      </w:r>
      <w:proofErr w:type="spellStart"/>
      <w:r>
        <w:rPr>
          <w:color w:val="000000" w:themeColor="text1"/>
          <w:sz w:val="28"/>
          <w:szCs w:val="28"/>
        </w:rPr>
        <w:t>Сакаева</w:t>
      </w:r>
      <w:proofErr w:type="spellEnd"/>
      <w:r>
        <w:rPr>
          <w:color w:val="000000" w:themeColor="text1"/>
          <w:sz w:val="28"/>
          <w:szCs w:val="28"/>
        </w:rPr>
        <w:t xml:space="preserve"> М.Р</w:t>
      </w:r>
      <w:r w:rsidRPr="001708A8">
        <w:rPr>
          <w:color w:val="000000" w:themeColor="text1"/>
          <w:sz w:val="28"/>
          <w:szCs w:val="28"/>
        </w:rPr>
        <w:t>. (ООО «Оператор-ЦРПТ</w:t>
      </w:r>
      <w:r w:rsidRPr="001708A8">
        <w:rPr>
          <w:sz w:val="28"/>
          <w:szCs w:val="28"/>
        </w:rPr>
        <w:t>»)</w:t>
      </w:r>
      <w:r>
        <w:rPr>
          <w:sz w:val="28"/>
          <w:szCs w:val="28"/>
        </w:rPr>
        <w:t>: регистратор выбытия требуется всем указанны</w:t>
      </w:r>
      <w:r w:rsidR="008703C0">
        <w:rPr>
          <w:sz w:val="28"/>
          <w:szCs w:val="28"/>
        </w:rPr>
        <w:t>м</w:t>
      </w:r>
      <w:r>
        <w:rPr>
          <w:sz w:val="28"/>
          <w:szCs w:val="28"/>
        </w:rPr>
        <w:t xml:space="preserve"> организациям за исключением организаций, проводящи</w:t>
      </w:r>
      <w:r w:rsidR="004F797B">
        <w:rPr>
          <w:sz w:val="28"/>
          <w:szCs w:val="28"/>
        </w:rPr>
        <w:t>х</w:t>
      </w:r>
      <w:r>
        <w:rPr>
          <w:sz w:val="28"/>
          <w:szCs w:val="28"/>
        </w:rPr>
        <w:t xml:space="preserve"> судебно-медицинскую экспертизу и предрейсовые осмотры водителей</w:t>
      </w:r>
      <w:r w:rsidR="004F797B">
        <w:rPr>
          <w:sz w:val="28"/>
          <w:szCs w:val="28"/>
        </w:rPr>
        <w:t>, а также лабораторий внутри больниц</w:t>
      </w:r>
      <w:r>
        <w:rPr>
          <w:sz w:val="28"/>
          <w:szCs w:val="28"/>
        </w:rPr>
        <w:t>. Размещены правила для организаций по определению необходимости получения регистратора выбытия.</w:t>
      </w:r>
    </w:p>
    <w:p w:rsidR="009B2C3C" w:rsidRDefault="009B2C3C" w:rsidP="009B2C3C">
      <w:pPr>
        <w:pStyle w:val="ae"/>
        <w:spacing w:after="200" w:line="276" w:lineRule="auto"/>
        <w:ind w:left="0" w:firstLine="709"/>
        <w:jc w:val="both"/>
        <w:rPr>
          <w:b/>
          <w:bCs/>
          <w:sz w:val="28"/>
          <w:szCs w:val="28"/>
        </w:rPr>
      </w:pPr>
      <w:r w:rsidRPr="009B2C3C">
        <w:rPr>
          <w:b/>
          <w:bCs/>
          <w:sz w:val="28"/>
          <w:szCs w:val="28"/>
        </w:rPr>
        <w:t>Поручить:</w:t>
      </w:r>
    </w:p>
    <w:p w:rsidR="00AF10F3" w:rsidRDefault="00AF10F3" w:rsidP="009B2C3C">
      <w:pPr>
        <w:pStyle w:val="ae"/>
        <w:spacing w:after="200" w:line="276" w:lineRule="auto"/>
        <w:ind w:left="0" w:firstLine="709"/>
        <w:jc w:val="both"/>
        <w:rPr>
          <w:sz w:val="28"/>
          <w:szCs w:val="28"/>
        </w:rPr>
      </w:pPr>
      <w:r w:rsidRPr="00511A4F">
        <w:rPr>
          <w:color w:val="000000" w:themeColor="text1"/>
          <w:sz w:val="28"/>
          <w:szCs w:val="28"/>
        </w:rPr>
        <w:t xml:space="preserve">ООО </w:t>
      </w:r>
      <w:r w:rsidRPr="00511A4F">
        <w:rPr>
          <w:sz w:val="28"/>
          <w:szCs w:val="28"/>
        </w:rPr>
        <w:t>«Оператор-ЦРПТ»</w:t>
      </w:r>
      <w:r w:rsidR="009B2C3C">
        <w:rPr>
          <w:sz w:val="28"/>
          <w:szCs w:val="28"/>
        </w:rPr>
        <w:t xml:space="preserve"> вынести вопрос </w:t>
      </w:r>
      <w:r w:rsidR="00704C32">
        <w:rPr>
          <w:sz w:val="28"/>
          <w:szCs w:val="28"/>
        </w:rPr>
        <w:t xml:space="preserve">целесообразности </w:t>
      </w:r>
      <w:r w:rsidR="009B2C3C">
        <w:rPr>
          <w:sz w:val="28"/>
          <w:szCs w:val="28"/>
        </w:rPr>
        <w:t xml:space="preserve">получения регистратора выбытия </w:t>
      </w:r>
      <w:r w:rsidR="008703C0">
        <w:rPr>
          <w:sz w:val="28"/>
          <w:szCs w:val="28"/>
        </w:rPr>
        <w:t xml:space="preserve">малыми </w:t>
      </w:r>
      <w:r w:rsidR="00B847E6">
        <w:rPr>
          <w:sz w:val="28"/>
          <w:szCs w:val="28"/>
        </w:rPr>
        <w:t xml:space="preserve">с точки зрения лекарственного оборота </w:t>
      </w:r>
      <w:r w:rsidR="008703C0">
        <w:rPr>
          <w:sz w:val="28"/>
          <w:szCs w:val="28"/>
        </w:rPr>
        <w:t>(</w:t>
      </w:r>
      <w:proofErr w:type="spellStart"/>
      <w:r w:rsidR="008703C0">
        <w:rPr>
          <w:sz w:val="28"/>
          <w:szCs w:val="28"/>
        </w:rPr>
        <w:t>м</w:t>
      </w:r>
      <w:r w:rsidR="00B847E6">
        <w:rPr>
          <w:sz w:val="28"/>
          <w:szCs w:val="28"/>
        </w:rPr>
        <w:t>оно</w:t>
      </w:r>
      <w:r w:rsidR="008703C0">
        <w:rPr>
          <w:sz w:val="28"/>
          <w:szCs w:val="28"/>
        </w:rPr>
        <w:t>профильными</w:t>
      </w:r>
      <w:proofErr w:type="spellEnd"/>
      <w:r w:rsidR="008703C0">
        <w:rPr>
          <w:sz w:val="28"/>
          <w:szCs w:val="28"/>
        </w:rPr>
        <w:t>)</w:t>
      </w:r>
      <w:r w:rsidR="009B2C3C">
        <w:rPr>
          <w:sz w:val="28"/>
          <w:szCs w:val="28"/>
        </w:rPr>
        <w:t xml:space="preserve"> организациями и </w:t>
      </w:r>
      <w:proofErr w:type="spellStart"/>
      <w:r w:rsidR="009B2C3C">
        <w:rPr>
          <w:sz w:val="28"/>
          <w:szCs w:val="28"/>
        </w:rPr>
        <w:t>ФАПам</w:t>
      </w:r>
      <w:r w:rsidR="008703C0">
        <w:rPr>
          <w:sz w:val="28"/>
          <w:szCs w:val="28"/>
        </w:rPr>
        <w:t>и</w:t>
      </w:r>
      <w:proofErr w:type="spellEnd"/>
      <w:r w:rsidR="009B2C3C">
        <w:rPr>
          <w:sz w:val="28"/>
          <w:szCs w:val="28"/>
        </w:rPr>
        <w:t xml:space="preserve"> на заседание рабочей группы</w:t>
      </w:r>
      <w:r w:rsidR="008703C0">
        <w:rPr>
          <w:sz w:val="28"/>
          <w:szCs w:val="28"/>
        </w:rPr>
        <w:t xml:space="preserve"> </w:t>
      </w:r>
      <w:r w:rsidR="008703C0" w:rsidRPr="00511A4F">
        <w:rPr>
          <w:color w:val="000000" w:themeColor="text1"/>
          <w:sz w:val="28"/>
          <w:szCs w:val="28"/>
        </w:rPr>
        <w:t>Росздравнадзор</w:t>
      </w:r>
      <w:r w:rsidR="008703C0">
        <w:rPr>
          <w:color w:val="000000" w:themeColor="text1"/>
          <w:sz w:val="28"/>
          <w:szCs w:val="28"/>
        </w:rPr>
        <w:t>а</w:t>
      </w:r>
      <w:r w:rsidR="009B2C3C">
        <w:rPr>
          <w:sz w:val="28"/>
          <w:szCs w:val="28"/>
        </w:rPr>
        <w:t>.</w:t>
      </w:r>
    </w:p>
    <w:p w:rsidR="009B2C3C" w:rsidRDefault="009B2C3C" w:rsidP="009B2C3C">
      <w:pPr>
        <w:pStyle w:val="ae"/>
        <w:spacing w:after="200" w:line="276" w:lineRule="auto"/>
        <w:ind w:left="0" w:firstLine="709"/>
        <w:jc w:val="both"/>
        <w:rPr>
          <w:sz w:val="28"/>
          <w:szCs w:val="28"/>
        </w:rPr>
      </w:pPr>
    </w:p>
    <w:p w:rsidR="009B2C3C" w:rsidRDefault="009B2C3C" w:rsidP="007A34C4">
      <w:pPr>
        <w:pStyle w:val="ae"/>
        <w:numPr>
          <w:ilvl w:val="0"/>
          <w:numId w:val="24"/>
        </w:numPr>
        <w:ind w:left="0" w:firstLine="709"/>
        <w:jc w:val="both"/>
        <w:rPr>
          <w:sz w:val="28"/>
          <w:szCs w:val="28"/>
        </w:rPr>
      </w:pPr>
      <w:r w:rsidRPr="009B2C3C">
        <w:rPr>
          <w:sz w:val="28"/>
          <w:szCs w:val="28"/>
        </w:rPr>
        <w:t>О реализации доработок по регистраторам выбытия (доля упаковки, статус кода маркировки, консолидация данных из отправленного пользователем документа в МДЛП).</w:t>
      </w:r>
    </w:p>
    <w:p w:rsidR="009B2C3C" w:rsidRDefault="009B2C3C" w:rsidP="007A34C4">
      <w:pPr>
        <w:pStyle w:val="ae"/>
        <w:ind w:left="0" w:firstLine="709"/>
        <w:jc w:val="both"/>
        <w:rPr>
          <w:sz w:val="28"/>
          <w:szCs w:val="28"/>
        </w:rPr>
      </w:pPr>
      <w:r w:rsidRPr="001708A8">
        <w:rPr>
          <w:sz w:val="28"/>
          <w:szCs w:val="28"/>
        </w:rPr>
        <w:t xml:space="preserve">Принять к сведению информацию </w:t>
      </w:r>
      <w:r w:rsidRPr="001708A8">
        <w:rPr>
          <w:color w:val="000000" w:themeColor="text1"/>
          <w:sz w:val="28"/>
          <w:szCs w:val="28"/>
        </w:rPr>
        <w:t xml:space="preserve">Холкина С.И. и </w:t>
      </w:r>
      <w:proofErr w:type="spellStart"/>
      <w:r>
        <w:rPr>
          <w:color w:val="000000" w:themeColor="text1"/>
          <w:sz w:val="28"/>
          <w:szCs w:val="28"/>
        </w:rPr>
        <w:t>Сакаева</w:t>
      </w:r>
      <w:proofErr w:type="spellEnd"/>
      <w:r>
        <w:rPr>
          <w:color w:val="000000" w:themeColor="text1"/>
          <w:sz w:val="28"/>
          <w:szCs w:val="28"/>
        </w:rPr>
        <w:t xml:space="preserve"> М.Р</w:t>
      </w:r>
      <w:r w:rsidRPr="001708A8">
        <w:rPr>
          <w:color w:val="000000" w:themeColor="text1"/>
          <w:sz w:val="28"/>
          <w:szCs w:val="28"/>
        </w:rPr>
        <w:t>. (ООО «Оператор-ЦРПТ</w:t>
      </w:r>
      <w:r w:rsidRPr="001708A8">
        <w:rPr>
          <w:sz w:val="28"/>
          <w:szCs w:val="28"/>
        </w:rPr>
        <w:t>»)</w:t>
      </w:r>
      <w:r>
        <w:rPr>
          <w:sz w:val="28"/>
          <w:szCs w:val="28"/>
        </w:rPr>
        <w:t>.</w:t>
      </w:r>
    </w:p>
    <w:p w:rsidR="009B2C3C" w:rsidRDefault="009B2C3C" w:rsidP="009B2C3C">
      <w:pPr>
        <w:pStyle w:val="ae"/>
        <w:spacing w:after="200" w:line="276" w:lineRule="auto"/>
        <w:ind w:left="0" w:firstLine="709"/>
        <w:jc w:val="both"/>
        <w:rPr>
          <w:b/>
          <w:bCs/>
          <w:sz w:val="28"/>
          <w:szCs w:val="28"/>
        </w:rPr>
      </w:pPr>
      <w:r w:rsidRPr="009B2C3C">
        <w:rPr>
          <w:b/>
          <w:bCs/>
          <w:sz w:val="28"/>
          <w:szCs w:val="28"/>
        </w:rPr>
        <w:t>Поручить:</w:t>
      </w:r>
    </w:p>
    <w:p w:rsidR="009B2C3C" w:rsidRDefault="009B2C3C" w:rsidP="009B2C3C">
      <w:pPr>
        <w:pStyle w:val="ae"/>
        <w:spacing w:after="200" w:line="276" w:lineRule="auto"/>
        <w:ind w:left="0" w:firstLine="709"/>
        <w:jc w:val="both"/>
        <w:rPr>
          <w:sz w:val="28"/>
          <w:szCs w:val="28"/>
        </w:rPr>
      </w:pPr>
      <w:r w:rsidRPr="00511A4F">
        <w:rPr>
          <w:color w:val="000000" w:themeColor="text1"/>
          <w:sz w:val="28"/>
          <w:szCs w:val="28"/>
        </w:rPr>
        <w:t xml:space="preserve">ООО </w:t>
      </w:r>
      <w:r w:rsidRPr="00511A4F">
        <w:rPr>
          <w:sz w:val="28"/>
          <w:szCs w:val="28"/>
        </w:rPr>
        <w:t>«Оператор-ЦРПТ»</w:t>
      </w:r>
      <w:r>
        <w:rPr>
          <w:sz w:val="28"/>
          <w:szCs w:val="28"/>
        </w:rPr>
        <w:t xml:space="preserve"> вынести </w:t>
      </w:r>
      <w:r w:rsidR="00B847E6">
        <w:rPr>
          <w:sz w:val="28"/>
          <w:szCs w:val="28"/>
        </w:rPr>
        <w:t xml:space="preserve">на заседание рабочей группы </w:t>
      </w:r>
      <w:r w:rsidR="00B847E6" w:rsidRPr="00511A4F">
        <w:rPr>
          <w:color w:val="000000" w:themeColor="text1"/>
          <w:sz w:val="28"/>
          <w:szCs w:val="28"/>
        </w:rPr>
        <w:t>Росздравнадзор</w:t>
      </w:r>
      <w:r w:rsidR="00B847E6">
        <w:rPr>
          <w:color w:val="000000" w:themeColor="text1"/>
          <w:sz w:val="28"/>
          <w:szCs w:val="28"/>
        </w:rPr>
        <w:t>а</w:t>
      </w:r>
      <w:r w:rsidR="00B847E6">
        <w:rPr>
          <w:sz w:val="28"/>
          <w:szCs w:val="28"/>
        </w:rPr>
        <w:t xml:space="preserve"> </w:t>
      </w:r>
      <w:r>
        <w:rPr>
          <w:sz w:val="28"/>
          <w:szCs w:val="28"/>
        </w:rPr>
        <w:t xml:space="preserve">вопрос </w:t>
      </w:r>
      <w:r w:rsidR="00231804">
        <w:rPr>
          <w:sz w:val="28"/>
          <w:szCs w:val="28"/>
        </w:rPr>
        <w:t xml:space="preserve">нанесения кода </w:t>
      </w:r>
      <w:r>
        <w:rPr>
          <w:sz w:val="28"/>
          <w:szCs w:val="28"/>
        </w:rPr>
        <w:t>маркировки на госпитальную упаковку для жидких</w:t>
      </w:r>
      <w:r w:rsidR="007A34C4">
        <w:rPr>
          <w:sz w:val="28"/>
          <w:szCs w:val="28"/>
        </w:rPr>
        <w:t xml:space="preserve"> лекарственных</w:t>
      </w:r>
      <w:r>
        <w:rPr>
          <w:sz w:val="28"/>
          <w:szCs w:val="28"/>
        </w:rPr>
        <w:t xml:space="preserve"> форм</w:t>
      </w:r>
      <w:r w:rsidR="007A34C4">
        <w:rPr>
          <w:sz w:val="28"/>
          <w:szCs w:val="28"/>
        </w:rPr>
        <w:t xml:space="preserve"> в случае, если вторичная упаковка отсутствует (</w:t>
      </w:r>
      <w:r w:rsidR="00231804">
        <w:rPr>
          <w:sz w:val="28"/>
          <w:szCs w:val="28"/>
        </w:rPr>
        <w:t>возможность нанесения на групповую упаковку в случае отсутствия вторичной упаковки</w:t>
      </w:r>
      <w:r w:rsidR="007A34C4">
        <w:rPr>
          <w:sz w:val="28"/>
          <w:szCs w:val="28"/>
        </w:rPr>
        <w:t>)</w:t>
      </w:r>
      <w:r>
        <w:rPr>
          <w:sz w:val="28"/>
          <w:szCs w:val="28"/>
        </w:rPr>
        <w:t>.</w:t>
      </w:r>
    </w:p>
    <w:p w:rsidR="009B2C3C" w:rsidRPr="009B2C3C" w:rsidRDefault="009B2C3C" w:rsidP="009B2C3C">
      <w:pPr>
        <w:pStyle w:val="ae"/>
        <w:ind w:left="0" w:firstLine="709"/>
        <w:rPr>
          <w:sz w:val="28"/>
          <w:szCs w:val="28"/>
        </w:rPr>
      </w:pPr>
    </w:p>
    <w:p w:rsidR="00AF10F3" w:rsidRPr="00511A4F" w:rsidRDefault="00AF10F3" w:rsidP="00AF10F3">
      <w:pPr>
        <w:pStyle w:val="ae"/>
        <w:numPr>
          <w:ilvl w:val="0"/>
          <w:numId w:val="24"/>
        </w:numPr>
        <w:ind w:left="0" w:firstLine="709"/>
        <w:jc w:val="both"/>
        <w:rPr>
          <w:sz w:val="28"/>
          <w:szCs w:val="28"/>
        </w:rPr>
      </w:pPr>
      <w:r w:rsidRPr="00511A4F">
        <w:rPr>
          <w:sz w:val="28"/>
          <w:szCs w:val="28"/>
        </w:rPr>
        <w:t>Вопросы участников подгруппы и представителей профессионального сообщества:</w:t>
      </w:r>
    </w:p>
    <w:p w:rsidR="00AF10F3" w:rsidRPr="00511A4F" w:rsidRDefault="00AF10F3" w:rsidP="00AF10F3">
      <w:pPr>
        <w:pStyle w:val="ae"/>
        <w:numPr>
          <w:ilvl w:val="1"/>
          <w:numId w:val="24"/>
        </w:numPr>
        <w:ind w:left="0" w:firstLine="709"/>
        <w:jc w:val="both"/>
        <w:rPr>
          <w:sz w:val="28"/>
          <w:szCs w:val="28"/>
        </w:rPr>
      </w:pPr>
      <w:r w:rsidRPr="00511A4F">
        <w:rPr>
          <w:sz w:val="28"/>
          <w:szCs w:val="28"/>
        </w:rPr>
        <w:t xml:space="preserve">ФСИН: «У организации 2 </w:t>
      </w:r>
      <w:r w:rsidR="00B847E6">
        <w:rPr>
          <w:sz w:val="28"/>
          <w:szCs w:val="28"/>
        </w:rPr>
        <w:t xml:space="preserve">места деятельности (МД) </w:t>
      </w:r>
      <w:r w:rsidRPr="00511A4F">
        <w:rPr>
          <w:sz w:val="28"/>
          <w:szCs w:val="28"/>
        </w:rPr>
        <w:t>с разными лицензиями. Одно МД имеет лицензию на фармацевтическую деятельность. По этому МД находится аптека, в которой будет осуществляться вывод ЛП через РВ. Другое МД имеет лицензию на медицинскую деятельность. По этому МД ЛП не будут выводиться из оборота. В инструкции, которая на сайте ЧЗ, написано, что при заполнении анкет на РВ «Для выбора доступны только места деятельности из действующих лицензий на фармацевтическую деятельность». Какую лицензию необходимо выбрать при заполнении анкеты на РВ: на медицинскую деятельность или фармацевтическую?»</w:t>
      </w:r>
    </w:p>
    <w:p w:rsidR="00EB1E2B" w:rsidRDefault="00EB1E2B" w:rsidP="00AF10F3">
      <w:pPr>
        <w:pStyle w:val="ae"/>
        <w:ind w:left="0" w:firstLine="709"/>
        <w:jc w:val="both"/>
        <w:rPr>
          <w:sz w:val="28"/>
          <w:szCs w:val="28"/>
        </w:rPr>
      </w:pPr>
    </w:p>
    <w:p w:rsidR="00AF10F3" w:rsidRPr="00EB1E2B" w:rsidRDefault="00EB1E2B" w:rsidP="00AF10F3">
      <w:pPr>
        <w:pStyle w:val="ae"/>
        <w:ind w:left="0" w:firstLine="709"/>
        <w:jc w:val="both"/>
        <w:rPr>
          <w:sz w:val="28"/>
          <w:szCs w:val="28"/>
        </w:rPr>
      </w:pPr>
      <w:r w:rsidRPr="001708A8">
        <w:rPr>
          <w:sz w:val="28"/>
          <w:szCs w:val="28"/>
        </w:rPr>
        <w:t xml:space="preserve">Принять к сведению следующую информацию </w:t>
      </w:r>
      <w:r w:rsidRPr="001708A8">
        <w:rPr>
          <w:color w:val="000000" w:themeColor="text1"/>
          <w:sz w:val="28"/>
          <w:szCs w:val="28"/>
        </w:rPr>
        <w:t xml:space="preserve">Холкина С.И. и </w:t>
      </w:r>
      <w:proofErr w:type="spellStart"/>
      <w:r>
        <w:rPr>
          <w:color w:val="000000" w:themeColor="text1"/>
          <w:sz w:val="28"/>
          <w:szCs w:val="28"/>
        </w:rPr>
        <w:t>Сакаева</w:t>
      </w:r>
      <w:proofErr w:type="spellEnd"/>
      <w:r>
        <w:rPr>
          <w:color w:val="000000" w:themeColor="text1"/>
          <w:sz w:val="28"/>
          <w:szCs w:val="28"/>
        </w:rPr>
        <w:t xml:space="preserve"> М.Р</w:t>
      </w:r>
      <w:r w:rsidRPr="001708A8">
        <w:rPr>
          <w:color w:val="000000" w:themeColor="text1"/>
          <w:sz w:val="28"/>
          <w:szCs w:val="28"/>
        </w:rPr>
        <w:t>. (ООО «Оператор-ЦРПТ</w:t>
      </w:r>
      <w:r w:rsidRPr="00EB1E2B">
        <w:rPr>
          <w:sz w:val="28"/>
          <w:szCs w:val="28"/>
        </w:rPr>
        <w:t xml:space="preserve">»): </w:t>
      </w:r>
      <w:r w:rsidR="00AF10F3" w:rsidRPr="00EB1E2B">
        <w:rPr>
          <w:sz w:val="28"/>
          <w:szCs w:val="28"/>
        </w:rPr>
        <w:t xml:space="preserve">необходимо выбрать лицензию на медицинскую деятельность. </w:t>
      </w:r>
    </w:p>
    <w:p w:rsidR="00EB1E2B" w:rsidRPr="001D3B6C" w:rsidRDefault="00EB1E2B" w:rsidP="00EB1E2B">
      <w:pPr>
        <w:pStyle w:val="ae"/>
        <w:ind w:left="687"/>
        <w:jc w:val="both"/>
        <w:rPr>
          <w:rStyle w:val="ac"/>
          <w:b/>
          <w:bCs/>
          <w:color w:val="auto"/>
          <w:sz w:val="28"/>
          <w:szCs w:val="28"/>
          <w:u w:val="none"/>
        </w:rPr>
      </w:pPr>
      <w:r w:rsidRPr="001D3B6C">
        <w:rPr>
          <w:rStyle w:val="ac"/>
          <w:b/>
          <w:bCs/>
          <w:color w:val="auto"/>
          <w:sz w:val="28"/>
          <w:szCs w:val="28"/>
          <w:u w:val="none"/>
        </w:rPr>
        <w:t>Вопрос с повестки снимается.</w:t>
      </w:r>
    </w:p>
    <w:p w:rsidR="00EB1E2B" w:rsidRPr="00511A4F" w:rsidRDefault="00EB1E2B" w:rsidP="00AF10F3">
      <w:pPr>
        <w:pStyle w:val="ae"/>
        <w:ind w:left="0" w:firstLine="709"/>
        <w:jc w:val="both"/>
        <w:rPr>
          <w:i/>
          <w:iCs/>
          <w:color w:val="FF0000"/>
          <w:sz w:val="28"/>
          <w:szCs w:val="28"/>
        </w:rPr>
      </w:pPr>
    </w:p>
    <w:p w:rsidR="00AF10F3" w:rsidRPr="00511A4F" w:rsidRDefault="00AF10F3" w:rsidP="00AF10F3">
      <w:pPr>
        <w:pStyle w:val="ae"/>
        <w:numPr>
          <w:ilvl w:val="1"/>
          <w:numId w:val="24"/>
        </w:numPr>
        <w:ind w:left="0" w:firstLine="709"/>
        <w:jc w:val="both"/>
        <w:rPr>
          <w:sz w:val="28"/>
          <w:szCs w:val="28"/>
        </w:rPr>
      </w:pPr>
      <w:r w:rsidRPr="00511A4F">
        <w:rPr>
          <w:sz w:val="28"/>
          <w:szCs w:val="28"/>
        </w:rPr>
        <w:t>ФСИН: «Можно ли при передаче ЛП из головной организации в обособленное подразделение (филиал) осуществлять операцию вывода из оборота через РВ, в том числе в случае ведения раздельного бухгалтерского учета?»</w:t>
      </w:r>
    </w:p>
    <w:p w:rsidR="00EB1E2B" w:rsidRDefault="00EB1E2B" w:rsidP="00AF10F3">
      <w:pPr>
        <w:pStyle w:val="ae"/>
        <w:ind w:left="0" w:firstLine="709"/>
        <w:jc w:val="both"/>
        <w:rPr>
          <w:i/>
          <w:iCs/>
          <w:color w:val="FF0000"/>
          <w:sz w:val="28"/>
          <w:szCs w:val="28"/>
        </w:rPr>
      </w:pPr>
    </w:p>
    <w:p w:rsidR="00AF10F3" w:rsidRDefault="00EB1E2B" w:rsidP="00AF10F3">
      <w:pPr>
        <w:pStyle w:val="ae"/>
        <w:ind w:left="0" w:firstLine="709"/>
        <w:jc w:val="both"/>
        <w:rPr>
          <w:sz w:val="28"/>
          <w:szCs w:val="28"/>
        </w:rPr>
      </w:pPr>
      <w:r w:rsidRPr="001708A8">
        <w:rPr>
          <w:sz w:val="28"/>
          <w:szCs w:val="28"/>
        </w:rPr>
        <w:t xml:space="preserve">Принять к сведению следующую информацию </w:t>
      </w:r>
      <w:r w:rsidRPr="001708A8">
        <w:rPr>
          <w:color w:val="000000" w:themeColor="text1"/>
          <w:sz w:val="28"/>
          <w:szCs w:val="28"/>
        </w:rPr>
        <w:t xml:space="preserve">Холкина С.И. и </w:t>
      </w:r>
      <w:proofErr w:type="spellStart"/>
      <w:r>
        <w:rPr>
          <w:color w:val="000000" w:themeColor="text1"/>
          <w:sz w:val="28"/>
          <w:szCs w:val="28"/>
        </w:rPr>
        <w:t>Сакаева</w:t>
      </w:r>
      <w:proofErr w:type="spellEnd"/>
      <w:r>
        <w:rPr>
          <w:color w:val="000000" w:themeColor="text1"/>
          <w:sz w:val="28"/>
          <w:szCs w:val="28"/>
        </w:rPr>
        <w:t xml:space="preserve"> М.Р</w:t>
      </w:r>
      <w:r w:rsidRPr="001708A8">
        <w:rPr>
          <w:color w:val="000000" w:themeColor="text1"/>
          <w:sz w:val="28"/>
          <w:szCs w:val="28"/>
        </w:rPr>
        <w:t>. (ООО «Оператор-ЦРПТ</w:t>
      </w:r>
      <w:r w:rsidRPr="00EB1E2B">
        <w:rPr>
          <w:sz w:val="28"/>
          <w:szCs w:val="28"/>
        </w:rPr>
        <w:t>»):</w:t>
      </w:r>
      <w:r>
        <w:rPr>
          <w:sz w:val="28"/>
          <w:szCs w:val="28"/>
        </w:rPr>
        <w:t xml:space="preserve"> </w:t>
      </w:r>
      <w:r w:rsidR="00AF10F3" w:rsidRPr="00EB1E2B">
        <w:rPr>
          <w:sz w:val="28"/>
          <w:szCs w:val="28"/>
        </w:rPr>
        <w:t xml:space="preserve">нет, необходимо выполнить перемещение ЛП </w:t>
      </w:r>
      <w:r w:rsidR="00B847E6">
        <w:rPr>
          <w:sz w:val="28"/>
          <w:szCs w:val="28"/>
        </w:rPr>
        <w:t>в</w:t>
      </w:r>
      <w:r w:rsidR="00AF10F3" w:rsidRPr="00EB1E2B">
        <w:rPr>
          <w:sz w:val="28"/>
          <w:szCs w:val="28"/>
        </w:rPr>
        <w:t xml:space="preserve"> обособленное подразделение и </w:t>
      </w:r>
      <w:r w:rsidR="00B847E6">
        <w:rPr>
          <w:sz w:val="28"/>
          <w:szCs w:val="28"/>
        </w:rPr>
        <w:t>в месте</w:t>
      </w:r>
      <w:r w:rsidR="00AF10F3" w:rsidRPr="00EB1E2B">
        <w:rPr>
          <w:sz w:val="28"/>
          <w:szCs w:val="28"/>
        </w:rPr>
        <w:t xml:space="preserve"> осуществления деятельности филиала произвести выбытие через РВ при отпуске ЛП или выдаче для оказания медицинской помощи. </w:t>
      </w:r>
    </w:p>
    <w:p w:rsidR="00EB1E2B" w:rsidRDefault="00EB1E2B" w:rsidP="00EB1E2B">
      <w:pPr>
        <w:pStyle w:val="ae"/>
        <w:spacing w:after="200" w:line="276" w:lineRule="auto"/>
        <w:ind w:left="0" w:firstLine="709"/>
        <w:jc w:val="both"/>
        <w:rPr>
          <w:b/>
          <w:bCs/>
          <w:sz w:val="28"/>
          <w:szCs w:val="28"/>
        </w:rPr>
      </w:pPr>
      <w:r w:rsidRPr="009B2C3C">
        <w:rPr>
          <w:b/>
          <w:bCs/>
          <w:sz w:val="28"/>
          <w:szCs w:val="28"/>
        </w:rPr>
        <w:t>Поручить:</w:t>
      </w:r>
    </w:p>
    <w:p w:rsidR="00EB1E2B" w:rsidRDefault="00EB1E2B" w:rsidP="00EB1E2B">
      <w:pPr>
        <w:pStyle w:val="ae"/>
        <w:ind w:left="0" w:firstLine="709"/>
        <w:jc w:val="both"/>
        <w:rPr>
          <w:sz w:val="28"/>
          <w:szCs w:val="28"/>
        </w:rPr>
      </w:pPr>
      <w:r w:rsidRPr="00511A4F">
        <w:rPr>
          <w:color w:val="000000" w:themeColor="text1"/>
          <w:sz w:val="28"/>
          <w:szCs w:val="28"/>
        </w:rPr>
        <w:t xml:space="preserve">ООО </w:t>
      </w:r>
      <w:r w:rsidRPr="00511A4F">
        <w:rPr>
          <w:sz w:val="28"/>
          <w:szCs w:val="28"/>
        </w:rPr>
        <w:t>«Оператор-ЦРПТ»</w:t>
      </w:r>
      <w:r>
        <w:rPr>
          <w:sz w:val="28"/>
          <w:szCs w:val="28"/>
        </w:rPr>
        <w:t xml:space="preserve"> направить официальное разъяснение по данному вопросу в ФСИН России.</w:t>
      </w:r>
    </w:p>
    <w:p w:rsidR="00EB1E2B" w:rsidRPr="00511A4F" w:rsidRDefault="00EB1E2B" w:rsidP="00EB1E2B">
      <w:pPr>
        <w:pStyle w:val="ae"/>
        <w:ind w:left="0" w:firstLine="709"/>
        <w:jc w:val="both"/>
        <w:rPr>
          <w:i/>
          <w:iCs/>
          <w:color w:val="FF0000"/>
          <w:sz w:val="28"/>
          <w:szCs w:val="28"/>
        </w:rPr>
      </w:pPr>
    </w:p>
    <w:p w:rsidR="00AF10F3" w:rsidRPr="00511A4F" w:rsidRDefault="00AF10F3" w:rsidP="00AF10F3">
      <w:pPr>
        <w:pStyle w:val="ae"/>
        <w:numPr>
          <w:ilvl w:val="1"/>
          <w:numId w:val="24"/>
        </w:numPr>
        <w:ind w:left="0" w:firstLine="709"/>
        <w:jc w:val="both"/>
        <w:rPr>
          <w:sz w:val="28"/>
          <w:szCs w:val="28"/>
        </w:rPr>
      </w:pPr>
      <w:r w:rsidRPr="00511A4F">
        <w:rPr>
          <w:sz w:val="28"/>
          <w:szCs w:val="28"/>
        </w:rPr>
        <w:lastRenderedPageBreak/>
        <w:t xml:space="preserve">ОКБ г. Курган: «…в соответствии с приказом МЗ РФ № 195н от 05.04.2013г является одно из ЛПУ региона, выписка из приказа: «Учреждение-получатель: федеральные учреждения, оказывающие медицинскую помощь, подведомственные Министерству здравоохранения Российской Федерации, Федеральное медико-биологическое агентство, а также учреждения субъектов Российской Федерации, оказывающие медицинскую помощь (с последующей его передачей при необходимости учреждениям муниципальных образований, оказывающим медицинскую помощь)».   Именно во исполнение этого приказа организована была такая схема движения  вакцин. В приказе нашего Департамента здравоохранения звучит так: «…Государственному бюджетному учреждению «Курганская областная клиническая больница»  передать иммунобиологические ЛП для иммунопрофилактики в рамках национального календаря  профилактических прививок в ГКУ Курганской области «Центр ресурсного обеспечения в сфере здравоохранения». То есть вакцины мы получаем и передаём дальше, на сегодняшний день в центр ресурсного обеспечения, а раньше передавали в другие ЛПУ области. По бухгалтерии конечно это всё проводится, я в бухгалтерии задавала этот вопрос, они их ставят на баланс, делают акты передачи, снимают с баланса, право собственности переходит к другому </w:t>
      </w:r>
      <w:proofErr w:type="spellStart"/>
      <w:r w:rsidRPr="00511A4F">
        <w:rPr>
          <w:sz w:val="28"/>
          <w:szCs w:val="28"/>
        </w:rPr>
        <w:t>юр.лицу</w:t>
      </w:r>
      <w:proofErr w:type="spellEnd"/>
      <w:r w:rsidRPr="00511A4F">
        <w:rPr>
          <w:sz w:val="28"/>
          <w:szCs w:val="28"/>
        </w:rPr>
        <w:t>. Вопрос в том как это можно будет отразить в системе «маркировки»?  На   сайте ЦРПТ, я посмотрела, есть схема 415, по которой возможна передача ЛП от одного участника оборота другому, но мне кажется, что эта схема для оптовиков. Если пользоваться ей, то тогда в ЛПУ нужно будет формировать документы как оптовику, и оснащение иметь такое же? По логике, можно поменять получателя, сделав получателем одну из оптовых фирм области, но приказом № 195н такая возможность не предусмотрена…»</w:t>
      </w:r>
    </w:p>
    <w:p w:rsidR="00AF10F3" w:rsidRPr="007B4CE0" w:rsidRDefault="00AF10F3" w:rsidP="00AF10F3">
      <w:pPr>
        <w:pStyle w:val="ae"/>
        <w:ind w:left="0" w:firstLine="709"/>
        <w:jc w:val="both"/>
        <w:rPr>
          <w:i/>
          <w:iCs/>
          <w:color w:val="FF0000"/>
          <w:sz w:val="28"/>
          <w:szCs w:val="28"/>
        </w:rPr>
      </w:pPr>
    </w:p>
    <w:p w:rsidR="00EB1E2B" w:rsidRPr="007B4CE0" w:rsidRDefault="00EB1E2B" w:rsidP="00EB1E2B">
      <w:pPr>
        <w:pStyle w:val="ae"/>
        <w:spacing w:after="200" w:line="276" w:lineRule="auto"/>
        <w:ind w:left="0" w:firstLine="709"/>
        <w:jc w:val="both"/>
        <w:rPr>
          <w:b/>
          <w:bCs/>
          <w:sz w:val="28"/>
          <w:szCs w:val="28"/>
        </w:rPr>
      </w:pPr>
      <w:r w:rsidRPr="007B4CE0">
        <w:rPr>
          <w:b/>
          <w:bCs/>
          <w:sz w:val="28"/>
          <w:szCs w:val="28"/>
        </w:rPr>
        <w:t>Поручить:</w:t>
      </w:r>
    </w:p>
    <w:p w:rsidR="00846C63" w:rsidRPr="007B4CE0" w:rsidRDefault="00EB1E2B" w:rsidP="00EB1E2B">
      <w:pPr>
        <w:pStyle w:val="ae"/>
        <w:ind w:left="0" w:firstLine="709"/>
        <w:jc w:val="both"/>
        <w:rPr>
          <w:sz w:val="28"/>
          <w:szCs w:val="28"/>
        </w:rPr>
      </w:pPr>
      <w:r w:rsidRPr="007B4CE0">
        <w:rPr>
          <w:color w:val="000000" w:themeColor="text1"/>
          <w:sz w:val="28"/>
          <w:szCs w:val="28"/>
        </w:rPr>
        <w:t xml:space="preserve">ООО </w:t>
      </w:r>
      <w:r w:rsidRPr="007B4CE0">
        <w:rPr>
          <w:sz w:val="28"/>
          <w:szCs w:val="28"/>
        </w:rPr>
        <w:t>«Оператор-ЦРПТ» вынести настоящий вопрос на заседание рабочей группы</w:t>
      </w:r>
      <w:r w:rsidR="00B847E6">
        <w:rPr>
          <w:sz w:val="28"/>
          <w:szCs w:val="28"/>
        </w:rPr>
        <w:t xml:space="preserve"> Росздравнадзора</w:t>
      </w:r>
      <w:r w:rsidRPr="007B4CE0">
        <w:rPr>
          <w:sz w:val="28"/>
          <w:szCs w:val="28"/>
        </w:rPr>
        <w:t>.</w:t>
      </w:r>
    </w:p>
    <w:p w:rsidR="00787C52" w:rsidRPr="007B4CE0" w:rsidRDefault="00EB1E2B" w:rsidP="007B4CE0">
      <w:pPr>
        <w:ind w:firstLine="709"/>
        <w:jc w:val="both"/>
        <w:rPr>
          <w:rFonts w:ascii="Times New Roman" w:hAnsi="Times New Roman" w:cs="Times New Roman"/>
          <w:sz w:val="28"/>
          <w:szCs w:val="28"/>
        </w:rPr>
      </w:pPr>
      <w:r w:rsidRPr="007B4CE0">
        <w:rPr>
          <w:rFonts w:ascii="Times New Roman" w:hAnsi="Times New Roman" w:cs="Times New Roman"/>
          <w:b/>
          <w:bCs/>
          <w:color w:val="000000"/>
          <w:sz w:val="28"/>
          <w:szCs w:val="28"/>
        </w:rPr>
        <w:t>Вопрос с повестки снимается.</w:t>
      </w:r>
    </w:p>
    <w:sectPr w:rsidR="00787C52" w:rsidRPr="007B4CE0" w:rsidSect="00102477">
      <w:headerReference w:type="even" r:id="rId14"/>
      <w:headerReference w:type="default" r:id="rId15"/>
      <w:footerReference w:type="even" r:id="rId16"/>
      <w:footerReference w:type="default" r:id="rId17"/>
      <w:headerReference w:type="first" r:id="rId18"/>
      <w:footerReference w:type="first" r:id="rId19"/>
      <w:pgSz w:w="11900" w:h="16840"/>
      <w:pgMar w:top="1134" w:right="701" w:bottom="709" w:left="1134" w:header="85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2BA8" w:rsidRDefault="00062BA8" w:rsidP="00413FBE">
      <w:r>
        <w:separator/>
      </w:r>
    </w:p>
  </w:endnote>
  <w:endnote w:type="continuationSeparator" w:id="0">
    <w:p w:rsidR="00062BA8" w:rsidRDefault="00062BA8" w:rsidP="00413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Lucida Grande CY">
    <w:altName w:val="Times New Roman"/>
    <w:charset w:val="59"/>
    <w:family w:val="auto"/>
    <w:pitch w:val="variable"/>
    <w:sig w:usb0="00000000" w:usb1="5000A1FF" w:usb2="00000000" w:usb3="00000000" w:csb0="000001BF" w:csb1="00000000"/>
  </w:font>
  <w:font w:name="Open Sans">
    <w:altName w:val="Segoe UI"/>
    <w:charset w:val="CC"/>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123" w:rsidRDefault="00230BC7" w:rsidP="00175259">
    <w:pPr>
      <w:pStyle w:val="a5"/>
      <w:framePr w:wrap="around" w:vAnchor="text" w:hAnchor="margin" w:xAlign="right" w:y="1"/>
      <w:rPr>
        <w:rStyle w:val="ad"/>
      </w:rPr>
    </w:pPr>
    <w:r>
      <w:rPr>
        <w:rStyle w:val="ad"/>
      </w:rPr>
      <w:fldChar w:fldCharType="begin"/>
    </w:r>
    <w:r w:rsidR="00674123">
      <w:rPr>
        <w:rStyle w:val="ad"/>
      </w:rPr>
      <w:instrText xml:space="preserve">PAGE  </w:instrText>
    </w:r>
    <w:r>
      <w:rPr>
        <w:rStyle w:val="ad"/>
      </w:rPr>
      <w:fldChar w:fldCharType="end"/>
    </w:r>
  </w:p>
  <w:p w:rsidR="00674123" w:rsidRDefault="00674123" w:rsidP="00167E57">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123" w:rsidRPr="00C61954" w:rsidRDefault="00230BC7" w:rsidP="00674123">
    <w:pPr>
      <w:pStyle w:val="a5"/>
      <w:framePr w:h="301" w:hRule="exact" w:wrap="around" w:vAnchor="text" w:hAnchor="page" w:x="5891" w:y="189"/>
      <w:jc w:val="center"/>
      <w:rPr>
        <w:rStyle w:val="ad"/>
        <w:rFonts w:ascii="Open Sans" w:hAnsi="Open Sans"/>
        <w:sz w:val="20"/>
        <w:szCs w:val="20"/>
      </w:rPr>
    </w:pPr>
    <w:r w:rsidRPr="00C61954">
      <w:rPr>
        <w:rStyle w:val="ad"/>
        <w:rFonts w:ascii="Open Sans" w:hAnsi="Open Sans"/>
        <w:sz w:val="20"/>
        <w:szCs w:val="20"/>
      </w:rPr>
      <w:fldChar w:fldCharType="begin"/>
    </w:r>
    <w:r w:rsidR="00674123" w:rsidRPr="00C61954">
      <w:rPr>
        <w:rStyle w:val="ad"/>
        <w:rFonts w:ascii="Open Sans" w:hAnsi="Open Sans"/>
        <w:sz w:val="20"/>
        <w:szCs w:val="20"/>
      </w:rPr>
      <w:instrText xml:space="preserve">PAGE  </w:instrText>
    </w:r>
    <w:r w:rsidRPr="00C61954">
      <w:rPr>
        <w:rStyle w:val="ad"/>
        <w:rFonts w:ascii="Open Sans" w:hAnsi="Open Sans"/>
        <w:sz w:val="20"/>
        <w:szCs w:val="20"/>
      </w:rPr>
      <w:fldChar w:fldCharType="separate"/>
    </w:r>
    <w:r w:rsidR="008F7279">
      <w:rPr>
        <w:rStyle w:val="ad"/>
        <w:rFonts w:ascii="Open Sans" w:hAnsi="Open Sans"/>
        <w:noProof/>
        <w:sz w:val="20"/>
        <w:szCs w:val="20"/>
      </w:rPr>
      <w:t>2</w:t>
    </w:r>
    <w:r w:rsidRPr="00C61954">
      <w:rPr>
        <w:rStyle w:val="ad"/>
        <w:rFonts w:ascii="Open Sans" w:hAnsi="Open Sans"/>
        <w:sz w:val="20"/>
        <w:szCs w:val="20"/>
      </w:rPr>
      <w:fldChar w:fldCharType="end"/>
    </w:r>
  </w:p>
  <w:p w:rsidR="00674123" w:rsidRDefault="00674123" w:rsidP="00EF471D">
    <w:pPr>
      <w:pStyle w:val="a5"/>
      <w:tabs>
        <w:tab w:val="clear" w:pos="9355"/>
        <w:tab w:val="right" w:pos="9923"/>
      </w:tabs>
      <w:ind w:left="-284"/>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123" w:rsidRDefault="00674123" w:rsidP="00674123">
    <w:pPr>
      <w:pStyle w:val="a5"/>
      <w:tabs>
        <w:tab w:val="clear" w:pos="9355"/>
        <w:tab w:val="right" w:pos="9923"/>
      </w:tabs>
      <w:ind w:left="-284"/>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2BA8" w:rsidRDefault="00062BA8" w:rsidP="00413FBE">
      <w:r>
        <w:separator/>
      </w:r>
    </w:p>
  </w:footnote>
  <w:footnote w:type="continuationSeparator" w:id="0">
    <w:p w:rsidR="00062BA8" w:rsidRDefault="00062BA8" w:rsidP="00413F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bottomFromText="200" w:vertAnchor="text" w:tblpY="1"/>
      <w:tblW w:w="4937" w:type="pct"/>
      <w:tblLook w:val="04A0" w:firstRow="1" w:lastRow="0" w:firstColumn="1" w:lastColumn="0" w:noHBand="0" w:noVBand="1"/>
    </w:tblPr>
    <w:tblGrid>
      <w:gridCol w:w="4181"/>
      <w:gridCol w:w="1796"/>
      <w:gridCol w:w="3961"/>
    </w:tblGrid>
    <w:tr w:rsidR="00674123" w:rsidRPr="008E0D90" w:rsidTr="00175259">
      <w:trPr>
        <w:trHeight w:val="151"/>
      </w:trPr>
      <w:tc>
        <w:tcPr>
          <w:tcW w:w="2389" w:type="pct"/>
          <w:tcBorders>
            <w:top w:val="nil"/>
            <w:left w:val="nil"/>
            <w:bottom w:val="single" w:sz="4" w:space="0" w:color="4F81BD" w:themeColor="accent1"/>
            <w:right w:val="nil"/>
          </w:tcBorders>
        </w:tcPr>
        <w:p w:rsidR="00674123" w:rsidRDefault="00674123">
          <w:pPr>
            <w:pStyle w:val="a3"/>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674123" w:rsidRDefault="00772893">
          <w:pPr>
            <w:pStyle w:val="a7"/>
            <w:rPr>
              <w:rFonts w:ascii="Cambria" w:hAnsi="Cambria"/>
              <w:color w:val="4F81BD" w:themeColor="accent1"/>
              <w:szCs w:val="20"/>
            </w:rPr>
          </w:pPr>
          <w:sdt>
            <w:sdtPr>
              <w:rPr>
                <w:rFonts w:ascii="Cambria" w:hAnsi="Cambria"/>
                <w:color w:val="4F81BD" w:themeColor="accent1"/>
              </w:rPr>
              <w:id w:val="1001395209"/>
              <w:placeholder>
                <w:docPart w:val="918276CBAD1B49438F2D8700A4311948"/>
              </w:placeholder>
              <w:temporary/>
              <w:showingPlcHdr/>
            </w:sdtPr>
            <w:sdtEndPr/>
            <w:sdtContent>
              <w:r w:rsidR="00674123">
                <w:rPr>
                  <w:rFonts w:ascii="Cambria" w:hAnsi="Cambria"/>
                  <w:color w:val="4F81BD" w:themeColor="accent1"/>
                </w:rPr>
                <w:t>[Введите текст]</w:t>
              </w:r>
            </w:sdtContent>
          </w:sdt>
        </w:p>
      </w:tc>
      <w:tc>
        <w:tcPr>
          <w:tcW w:w="2278" w:type="pct"/>
          <w:tcBorders>
            <w:top w:val="nil"/>
            <w:left w:val="nil"/>
            <w:bottom w:val="single" w:sz="4" w:space="0" w:color="4F81BD" w:themeColor="accent1"/>
            <w:right w:val="nil"/>
          </w:tcBorders>
        </w:tcPr>
        <w:p w:rsidR="00674123" w:rsidRDefault="00674123">
          <w:pPr>
            <w:pStyle w:val="a3"/>
            <w:spacing w:line="276" w:lineRule="auto"/>
            <w:rPr>
              <w:rFonts w:ascii="Cambria" w:eastAsiaTheme="majorEastAsia" w:hAnsi="Cambria" w:cstheme="majorBidi"/>
              <w:b/>
              <w:bCs/>
              <w:color w:val="4F81BD" w:themeColor="accent1"/>
            </w:rPr>
          </w:pPr>
        </w:p>
      </w:tc>
    </w:tr>
    <w:tr w:rsidR="00674123" w:rsidRPr="008E0D90" w:rsidTr="00175259">
      <w:trPr>
        <w:trHeight w:val="150"/>
      </w:trPr>
      <w:tc>
        <w:tcPr>
          <w:tcW w:w="2389" w:type="pct"/>
          <w:tcBorders>
            <w:top w:val="single" w:sz="4" w:space="0" w:color="4F81BD" w:themeColor="accent1"/>
            <w:left w:val="nil"/>
            <w:bottom w:val="nil"/>
            <w:right w:val="nil"/>
          </w:tcBorders>
        </w:tcPr>
        <w:p w:rsidR="00674123" w:rsidRDefault="00674123">
          <w:pPr>
            <w:pStyle w:val="a3"/>
            <w:spacing w:line="276" w:lineRule="auto"/>
            <w:rPr>
              <w:rFonts w:ascii="Cambria" w:eastAsiaTheme="majorEastAsia" w:hAnsi="Cambria" w:cstheme="majorBidi"/>
              <w:b/>
              <w:bCs/>
              <w:color w:val="4F81BD" w:themeColor="accent1"/>
            </w:rPr>
          </w:pPr>
        </w:p>
      </w:tc>
      <w:tc>
        <w:tcPr>
          <w:tcW w:w="0" w:type="auto"/>
          <w:vMerge/>
          <w:vAlign w:val="center"/>
          <w:hideMark/>
        </w:tcPr>
        <w:p w:rsidR="00674123" w:rsidRDefault="00674123">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rsidR="00674123" w:rsidRDefault="00674123">
          <w:pPr>
            <w:pStyle w:val="a3"/>
            <w:spacing w:line="276" w:lineRule="auto"/>
            <w:rPr>
              <w:rFonts w:ascii="Cambria" w:eastAsiaTheme="majorEastAsia" w:hAnsi="Cambria" w:cstheme="majorBidi"/>
              <w:b/>
              <w:bCs/>
              <w:color w:val="4F81BD" w:themeColor="accent1"/>
            </w:rPr>
          </w:pPr>
        </w:p>
      </w:tc>
    </w:tr>
  </w:tbl>
  <w:p w:rsidR="00674123" w:rsidRDefault="0067412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123" w:rsidRDefault="00674123" w:rsidP="0058634C">
    <w:pPr>
      <w:pStyle w:val="a3"/>
      <w:tabs>
        <w:tab w:val="clear" w:pos="9355"/>
        <w:tab w:val="right" w:pos="9923"/>
      </w:tabs>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123" w:rsidRDefault="00674123" w:rsidP="00EF471D">
    <w:pPr>
      <w:pStyle w:val="a3"/>
      <w:tabs>
        <w:tab w:val="clear" w:pos="4677"/>
        <w:tab w:val="clear" w:pos="9355"/>
        <w:tab w:val="center" w:pos="9781"/>
      </w:tabs>
      <w:ind w:left="-284"/>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2FBD"/>
    <w:multiLevelType w:val="hybridMultilevel"/>
    <w:tmpl w:val="8F2632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BC5562"/>
    <w:multiLevelType w:val="hybridMultilevel"/>
    <w:tmpl w:val="C81C75D8"/>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 w15:restartNumberingAfterBreak="0">
    <w:nsid w:val="0CD4410A"/>
    <w:multiLevelType w:val="hybridMultilevel"/>
    <w:tmpl w:val="A1EC43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0E0F90"/>
    <w:multiLevelType w:val="hybridMultilevel"/>
    <w:tmpl w:val="B1CC5DCA"/>
    <w:lvl w:ilvl="0" w:tplc="B2A8803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DF35F8"/>
    <w:multiLevelType w:val="hybridMultilevel"/>
    <w:tmpl w:val="3AD0BF84"/>
    <w:lvl w:ilvl="0" w:tplc="C9AAF20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4BD4539"/>
    <w:multiLevelType w:val="multilevel"/>
    <w:tmpl w:val="BD0C099A"/>
    <w:lvl w:ilvl="0">
      <w:start w:val="7"/>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5046C36"/>
    <w:multiLevelType w:val="hybridMultilevel"/>
    <w:tmpl w:val="5A5E350E"/>
    <w:lvl w:ilvl="0" w:tplc="099AC9D8">
      <w:start w:val="1"/>
      <w:numFmt w:val="bullet"/>
      <w:lvlText w:val="-"/>
      <w:lvlJc w:val="left"/>
      <w:pPr>
        <w:ind w:left="1788" w:hanging="360"/>
      </w:pPr>
      <w:rPr>
        <w:rFonts w:ascii="Times New Roman" w:hAnsi="Times New Roman" w:cs="Times New Roman"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7" w15:restartNumberingAfterBreak="0">
    <w:nsid w:val="15300868"/>
    <w:multiLevelType w:val="hybridMultilevel"/>
    <w:tmpl w:val="56C06F28"/>
    <w:lvl w:ilvl="0" w:tplc="099AC9D8">
      <w:start w:val="1"/>
      <w:numFmt w:val="bullet"/>
      <w:lvlText w:val="-"/>
      <w:lvlJc w:val="left"/>
      <w:pPr>
        <w:ind w:left="1440" w:hanging="360"/>
      </w:pPr>
      <w:rPr>
        <w:rFonts w:ascii="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8" w15:restartNumberingAfterBreak="0">
    <w:nsid w:val="176530B1"/>
    <w:multiLevelType w:val="hybridMultilevel"/>
    <w:tmpl w:val="AD3441E0"/>
    <w:lvl w:ilvl="0" w:tplc="923C7942">
      <w:start w:val="1"/>
      <w:numFmt w:val="decimal"/>
      <w:lvlText w:val="%1."/>
      <w:lvlJc w:val="left"/>
      <w:pPr>
        <w:ind w:left="720" w:hanging="360"/>
      </w:pPr>
      <w:rPr>
        <w:rFonts w:ascii="Times New Roman" w:eastAsia="Times New Roman" w:hAnsi="Times New Roman" w:cs="Times New Roman"/>
        <w:b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A277639"/>
    <w:multiLevelType w:val="hybridMultilevel"/>
    <w:tmpl w:val="B42C8530"/>
    <w:lvl w:ilvl="0" w:tplc="EC66A73E">
      <w:start w:val="1"/>
      <w:numFmt w:val="upperRoman"/>
      <w:lvlText w:val="%1."/>
      <w:lvlJc w:val="left"/>
      <w:pPr>
        <w:ind w:left="1429" w:hanging="720"/>
      </w:pPr>
      <w:rPr>
        <w:rFonts w:ascii="Times New Roman" w:hAnsi="Times New Roman" w:cs="Times New Roman" w:hint="default"/>
        <w:b/>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ADB0977"/>
    <w:multiLevelType w:val="multilevel"/>
    <w:tmpl w:val="AC8E3604"/>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1" w15:restartNumberingAfterBreak="0">
    <w:nsid w:val="1EBD72FB"/>
    <w:multiLevelType w:val="multilevel"/>
    <w:tmpl w:val="945E66DC"/>
    <w:lvl w:ilvl="0">
      <w:start w:val="1"/>
      <w:numFmt w:val="decimal"/>
      <w:lvlText w:val="%1."/>
      <w:lvlJc w:val="left"/>
      <w:pPr>
        <w:ind w:left="360" w:hanging="360"/>
      </w:pPr>
      <w:rPr>
        <w:rFonts w:ascii="Times New Roman" w:eastAsiaTheme="minorEastAsia" w:hAnsi="Times New Roman" w:cs="Times New Roman" w:hint="default"/>
      </w:rPr>
    </w:lvl>
    <w:lvl w:ilvl="1">
      <w:start w:val="1"/>
      <w:numFmt w:val="decimal"/>
      <w:isLgl/>
      <w:lvlText w:val="%1.%2."/>
      <w:lvlJc w:val="left"/>
      <w:pPr>
        <w:ind w:left="720" w:hanging="720"/>
      </w:pPr>
      <w:rPr>
        <w:rFonts w:hint="default"/>
        <w:i w:val="0"/>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12" w15:restartNumberingAfterBreak="0">
    <w:nsid w:val="2B982C43"/>
    <w:multiLevelType w:val="hybridMultilevel"/>
    <w:tmpl w:val="8BC2FB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8A4845"/>
    <w:multiLevelType w:val="multilevel"/>
    <w:tmpl w:val="8026BA48"/>
    <w:lvl w:ilvl="0">
      <w:start w:val="1"/>
      <w:numFmt w:val="decimal"/>
      <w:lvlText w:val="%1."/>
      <w:lvlJc w:val="left"/>
      <w:pPr>
        <w:ind w:left="786" w:hanging="360"/>
      </w:pPr>
      <w:rPr>
        <w:rFonts w:hint="default"/>
      </w:rPr>
    </w:lvl>
    <w:lvl w:ilvl="1">
      <w:start w:val="1"/>
      <w:numFmt w:val="decimal"/>
      <w:isLgl/>
      <w:lvlText w:val="%1.%2."/>
      <w:lvlJc w:val="left"/>
      <w:pPr>
        <w:ind w:left="1166" w:hanging="740"/>
      </w:pPr>
      <w:rPr>
        <w:rFonts w:hint="default"/>
      </w:rPr>
    </w:lvl>
    <w:lvl w:ilvl="2">
      <w:start w:val="1"/>
      <w:numFmt w:val="decimal"/>
      <w:isLgl/>
      <w:lvlText w:val="%1.%2.%3."/>
      <w:lvlJc w:val="left"/>
      <w:pPr>
        <w:ind w:left="1166" w:hanging="74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866" w:hanging="144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586" w:hanging="2160"/>
      </w:pPr>
      <w:rPr>
        <w:rFonts w:hint="default"/>
      </w:rPr>
    </w:lvl>
    <w:lvl w:ilvl="8">
      <w:start w:val="1"/>
      <w:numFmt w:val="decimal"/>
      <w:isLgl/>
      <w:lvlText w:val="%1.%2.%3.%4.%5.%6.%7.%8.%9."/>
      <w:lvlJc w:val="left"/>
      <w:pPr>
        <w:ind w:left="2586" w:hanging="2160"/>
      </w:pPr>
      <w:rPr>
        <w:rFonts w:hint="default"/>
      </w:rPr>
    </w:lvl>
  </w:abstractNum>
  <w:abstractNum w:abstractNumId="14" w15:restartNumberingAfterBreak="0">
    <w:nsid w:val="343C1642"/>
    <w:multiLevelType w:val="hybridMultilevel"/>
    <w:tmpl w:val="450A1950"/>
    <w:lvl w:ilvl="0" w:tplc="04190001">
      <w:start w:val="1"/>
      <w:numFmt w:val="bullet"/>
      <w:lvlText w:val=""/>
      <w:lvlJc w:val="left"/>
      <w:pPr>
        <w:ind w:left="2844" w:hanging="360"/>
      </w:pPr>
      <w:rPr>
        <w:rFonts w:ascii="Symbol" w:hAnsi="Symbol"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15" w15:restartNumberingAfterBreak="0">
    <w:nsid w:val="358C6BF2"/>
    <w:multiLevelType w:val="hybridMultilevel"/>
    <w:tmpl w:val="992A54D6"/>
    <w:lvl w:ilvl="0" w:tplc="099AC9D8">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15:restartNumberingAfterBreak="0">
    <w:nsid w:val="35BC26C5"/>
    <w:multiLevelType w:val="multilevel"/>
    <w:tmpl w:val="BD5AD772"/>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15:restartNumberingAfterBreak="0">
    <w:nsid w:val="37784547"/>
    <w:multiLevelType w:val="hybridMultilevel"/>
    <w:tmpl w:val="90C6A34E"/>
    <w:lvl w:ilvl="0" w:tplc="7BEA2F5C">
      <w:start w:val="1"/>
      <w:numFmt w:val="decimal"/>
      <w:lvlText w:val="%1."/>
      <w:lvlJc w:val="left"/>
      <w:pPr>
        <w:ind w:left="1069"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38217695"/>
    <w:multiLevelType w:val="multilevel"/>
    <w:tmpl w:val="44641F6A"/>
    <w:lvl w:ilvl="0">
      <w:start w:val="1"/>
      <w:numFmt w:val="decimal"/>
      <w:lvlText w:val="%1."/>
      <w:lvlJc w:val="left"/>
      <w:pPr>
        <w:ind w:left="720" w:hanging="360"/>
      </w:pPr>
      <w:rPr>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3A1A3D90"/>
    <w:multiLevelType w:val="multilevel"/>
    <w:tmpl w:val="A03ED6C4"/>
    <w:lvl w:ilvl="0">
      <w:start w:val="1"/>
      <w:numFmt w:val="decimal"/>
      <w:lvlText w:val="%1."/>
      <w:lvlJc w:val="left"/>
      <w:pPr>
        <w:ind w:left="360" w:hanging="360"/>
      </w:pPr>
      <w:rPr>
        <w:rFonts w:asciiTheme="minorHAnsi" w:eastAsiaTheme="minorEastAsia" w:hAnsiTheme="minorHAnsi" w:cstheme="minorBidi"/>
      </w:rPr>
    </w:lvl>
    <w:lvl w:ilvl="1">
      <w:start w:val="1"/>
      <w:numFmt w:val="decimal"/>
      <w:isLgl/>
      <w:lvlText w:val="%1.%2."/>
      <w:lvlJc w:val="left"/>
      <w:pPr>
        <w:ind w:left="720" w:hanging="720"/>
      </w:pPr>
      <w:rPr>
        <w:rFonts w:hint="default"/>
        <w:i w:val="0"/>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20" w15:restartNumberingAfterBreak="0">
    <w:nsid w:val="43CA713C"/>
    <w:multiLevelType w:val="hybridMultilevel"/>
    <w:tmpl w:val="BA56FAC2"/>
    <w:lvl w:ilvl="0" w:tplc="8CD6613A">
      <w:start w:val="1"/>
      <w:numFmt w:val="decimal"/>
      <w:lvlText w:val="%1."/>
      <w:lvlJc w:val="left"/>
      <w:pPr>
        <w:ind w:left="1070"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69258E4"/>
    <w:multiLevelType w:val="hybridMultilevel"/>
    <w:tmpl w:val="B5DC3772"/>
    <w:lvl w:ilvl="0" w:tplc="099AC9D8">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15:restartNumberingAfterBreak="0">
    <w:nsid w:val="5E287BC0"/>
    <w:multiLevelType w:val="hybridMultilevel"/>
    <w:tmpl w:val="AA307570"/>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3" w15:restartNumberingAfterBreak="0">
    <w:nsid w:val="623B4C70"/>
    <w:multiLevelType w:val="multilevel"/>
    <w:tmpl w:val="64D0FF86"/>
    <w:lvl w:ilvl="0">
      <w:start w:val="1"/>
      <w:numFmt w:val="decimal"/>
      <w:lvlText w:val="%1."/>
      <w:lvlJc w:val="left"/>
      <w:pPr>
        <w:ind w:left="390" w:hanging="390"/>
      </w:pPr>
      <w:rPr>
        <w:rFonts w:hint="default"/>
        <w:sz w:val="24"/>
      </w:rPr>
    </w:lvl>
    <w:lvl w:ilvl="1">
      <w:start w:val="1"/>
      <w:numFmt w:val="decimal"/>
      <w:lvlText w:val="%1.%2."/>
      <w:lvlJc w:val="left"/>
      <w:pPr>
        <w:ind w:left="1440" w:hanging="720"/>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3240" w:hanging="108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5040" w:hanging="144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840" w:hanging="1800"/>
      </w:pPr>
      <w:rPr>
        <w:rFonts w:hint="default"/>
        <w:sz w:val="24"/>
      </w:rPr>
    </w:lvl>
    <w:lvl w:ilvl="8">
      <w:start w:val="1"/>
      <w:numFmt w:val="decimal"/>
      <w:lvlText w:val="%1.%2.%3.%4.%5.%6.%7.%8.%9."/>
      <w:lvlJc w:val="left"/>
      <w:pPr>
        <w:ind w:left="7560" w:hanging="1800"/>
      </w:pPr>
      <w:rPr>
        <w:rFonts w:hint="default"/>
        <w:sz w:val="24"/>
      </w:rPr>
    </w:lvl>
  </w:abstractNum>
  <w:abstractNum w:abstractNumId="24" w15:restartNumberingAfterBreak="0">
    <w:nsid w:val="691E73A6"/>
    <w:multiLevelType w:val="hybridMultilevel"/>
    <w:tmpl w:val="168676AA"/>
    <w:lvl w:ilvl="0" w:tplc="099AC9D8">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6BFA297F"/>
    <w:multiLevelType w:val="hybridMultilevel"/>
    <w:tmpl w:val="3A52C318"/>
    <w:lvl w:ilvl="0" w:tplc="099AC9D8">
      <w:start w:val="1"/>
      <w:numFmt w:val="bullet"/>
      <w:lvlText w:val="-"/>
      <w:lvlJc w:val="left"/>
      <w:pPr>
        <w:ind w:left="1788" w:hanging="360"/>
      </w:pPr>
      <w:rPr>
        <w:rFonts w:ascii="Times New Roman" w:hAnsi="Times New Roman" w:cs="Times New Roman"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6" w15:restartNumberingAfterBreak="0">
    <w:nsid w:val="7FF2337A"/>
    <w:multiLevelType w:val="multilevel"/>
    <w:tmpl w:val="320E8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6"/>
  </w:num>
  <w:num w:numId="6">
    <w:abstractNumId w:val="23"/>
  </w:num>
  <w:num w:numId="7">
    <w:abstractNumId w:val="19"/>
  </w:num>
  <w:num w:numId="8">
    <w:abstractNumId w:val="8"/>
  </w:num>
  <w:num w:numId="9">
    <w:abstractNumId w:val="25"/>
  </w:num>
  <w:num w:numId="10">
    <w:abstractNumId w:val="6"/>
  </w:num>
  <w:num w:numId="11">
    <w:abstractNumId w:val="18"/>
  </w:num>
  <w:num w:numId="12">
    <w:abstractNumId w:val="2"/>
  </w:num>
  <w:num w:numId="13">
    <w:abstractNumId w:val="0"/>
  </w:num>
  <w:num w:numId="14">
    <w:abstractNumId w:val="13"/>
  </w:num>
  <w:num w:numId="15">
    <w:abstractNumId w:val="12"/>
  </w:num>
  <w:num w:numId="16">
    <w:abstractNumId w:val="5"/>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5"/>
  </w:num>
  <w:num w:numId="20">
    <w:abstractNumId w:val="21"/>
  </w:num>
  <w:num w:numId="21">
    <w:abstractNumId w:val="4"/>
  </w:num>
  <w:num w:numId="22">
    <w:abstractNumId w:val="11"/>
  </w:num>
  <w:num w:numId="23">
    <w:abstractNumId w:val="3"/>
  </w:num>
  <w:num w:numId="24">
    <w:abstractNumId w:val="16"/>
  </w:num>
  <w:num w:numId="25">
    <w:abstractNumId w:val="14"/>
  </w:num>
  <w:num w:numId="26">
    <w:abstractNumId w:val="22"/>
  </w:num>
  <w:num w:numId="27">
    <w:abstractNumId w:val="1"/>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FBE"/>
    <w:rsid w:val="00020B84"/>
    <w:rsid w:val="000235CD"/>
    <w:rsid w:val="00024C6C"/>
    <w:rsid w:val="00046531"/>
    <w:rsid w:val="000527E8"/>
    <w:rsid w:val="00062BA8"/>
    <w:rsid w:val="00074527"/>
    <w:rsid w:val="00076A44"/>
    <w:rsid w:val="0009124E"/>
    <w:rsid w:val="00097D14"/>
    <w:rsid w:val="000A24AF"/>
    <w:rsid w:val="000B64A3"/>
    <w:rsid w:val="000B7AEB"/>
    <w:rsid w:val="000E774F"/>
    <w:rsid w:val="00102477"/>
    <w:rsid w:val="00120FA4"/>
    <w:rsid w:val="001246F3"/>
    <w:rsid w:val="00130276"/>
    <w:rsid w:val="001309D8"/>
    <w:rsid w:val="00144AB5"/>
    <w:rsid w:val="00153DCF"/>
    <w:rsid w:val="00157F4F"/>
    <w:rsid w:val="001645C9"/>
    <w:rsid w:val="00167E57"/>
    <w:rsid w:val="001708A8"/>
    <w:rsid w:val="00175259"/>
    <w:rsid w:val="00176AE3"/>
    <w:rsid w:val="00184E13"/>
    <w:rsid w:val="001A4111"/>
    <w:rsid w:val="001A57C4"/>
    <w:rsid w:val="001B41EE"/>
    <w:rsid w:val="001B5A2B"/>
    <w:rsid w:val="001C260B"/>
    <w:rsid w:val="001D3B6C"/>
    <w:rsid w:val="001E1C51"/>
    <w:rsid w:val="001E3379"/>
    <w:rsid w:val="001E4023"/>
    <w:rsid w:val="001F5DD9"/>
    <w:rsid w:val="001F67AA"/>
    <w:rsid w:val="002019CF"/>
    <w:rsid w:val="0020238C"/>
    <w:rsid w:val="00204E35"/>
    <w:rsid w:val="00230BC7"/>
    <w:rsid w:val="00231804"/>
    <w:rsid w:val="00240EFB"/>
    <w:rsid w:val="00241B35"/>
    <w:rsid w:val="0025070C"/>
    <w:rsid w:val="0026749C"/>
    <w:rsid w:val="00274B29"/>
    <w:rsid w:val="00277F1C"/>
    <w:rsid w:val="00277F40"/>
    <w:rsid w:val="00286B6C"/>
    <w:rsid w:val="0029008B"/>
    <w:rsid w:val="0029522A"/>
    <w:rsid w:val="002A1CE8"/>
    <w:rsid w:val="002B0FBE"/>
    <w:rsid w:val="002B691E"/>
    <w:rsid w:val="002E2D53"/>
    <w:rsid w:val="0030198E"/>
    <w:rsid w:val="00304354"/>
    <w:rsid w:val="003200A5"/>
    <w:rsid w:val="00330711"/>
    <w:rsid w:val="00330EFF"/>
    <w:rsid w:val="00351D29"/>
    <w:rsid w:val="003552B4"/>
    <w:rsid w:val="00365770"/>
    <w:rsid w:val="003701F9"/>
    <w:rsid w:val="00374ED1"/>
    <w:rsid w:val="003751AC"/>
    <w:rsid w:val="0037694B"/>
    <w:rsid w:val="00377FDE"/>
    <w:rsid w:val="00393829"/>
    <w:rsid w:val="0039589A"/>
    <w:rsid w:val="003B17BF"/>
    <w:rsid w:val="003B4122"/>
    <w:rsid w:val="003C1C50"/>
    <w:rsid w:val="003C2372"/>
    <w:rsid w:val="003D2A36"/>
    <w:rsid w:val="003D3E1A"/>
    <w:rsid w:val="003E2057"/>
    <w:rsid w:val="0040089B"/>
    <w:rsid w:val="004100CD"/>
    <w:rsid w:val="00411F34"/>
    <w:rsid w:val="00413FBE"/>
    <w:rsid w:val="0041413F"/>
    <w:rsid w:val="00414408"/>
    <w:rsid w:val="004251D8"/>
    <w:rsid w:val="00433008"/>
    <w:rsid w:val="004443C3"/>
    <w:rsid w:val="004514DB"/>
    <w:rsid w:val="00454F94"/>
    <w:rsid w:val="00457116"/>
    <w:rsid w:val="00466B9A"/>
    <w:rsid w:val="00487336"/>
    <w:rsid w:val="00495D5B"/>
    <w:rsid w:val="004A6773"/>
    <w:rsid w:val="004B1C1C"/>
    <w:rsid w:val="004B60A6"/>
    <w:rsid w:val="004D7E09"/>
    <w:rsid w:val="004E05A2"/>
    <w:rsid w:val="004E2255"/>
    <w:rsid w:val="004F5F64"/>
    <w:rsid w:val="004F797B"/>
    <w:rsid w:val="00503A75"/>
    <w:rsid w:val="00522890"/>
    <w:rsid w:val="00541FDA"/>
    <w:rsid w:val="00543806"/>
    <w:rsid w:val="00544B45"/>
    <w:rsid w:val="0054655D"/>
    <w:rsid w:val="005534C8"/>
    <w:rsid w:val="00560E94"/>
    <w:rsid w:val="00561C7D"/>
    <w:rsid w:val="0058634C"/>
    <w:rsid w:val="00587D37"/>
    <w:rsid w:val="00595413"/>
    <w:rsid w:val="005A607D"/>
    <w:rsid w:val="005B3058"/>
    <w:rsid w:val="005D15BC"/>
    <w:rsid w:val="005D6609"/>
    <w:rsid w:val="006066D0"/>
    <w:rsid w:val="00624CB3"/>
    <w:rsid w:val="00626820"/>
    <w:rsid w:val="0063679F"/>
    <w:rsid w:val="0065018F"/>
    <w:rsid w:val="00650BDC"/>
    <w:rsid w:val="00652BCB"/>
    <w:rsid w:val="00674123"/>
    <w:rsid w:val="00684F4A"/>
    <w:rsid w:val="006A0AB5"/>
    <w:rsid w:val="006A572D"/>
    <w:rsid w:val="006A5D4B"/>
    <w:rsid w:val="006A6C50"/>
    <w:rsid w:val="006B6AFA"/>
    <w:rsid w:val="006C2A0A"/>
    <w:rsid w:val="006D0D20"/>
    <w:rsid w:val="006E2658"/>
    <w:rsid w:val="006F15CC"/>
    <w:rsid w:val="00704C32"/>
    <w:rsid w:val="00726E69"/>
    <w:rsid w:val="0073766A"/>
    <w:rsid w:val="00742D79"/>
    <w:rsid w:val="007603C8"/>
    <w:rsid w:val="00772893"/>
    <w:rsid w:val="00773BE7"/>
    <w:rsid w:val="00781333"/>
    <w:rsid w:val="007820EC"/>
    <w:rsid w:val="00786954"/>
    <w:rsid w:val="00787C52"/>
    <w:rsid w:val="00793BE3"/>
    <w:rsid w:val="007A1C8F"/>
    <w:rsid w:val="007A34C4"/>
    <w:rsid w:val="007A4C72"/>
    <w:rsid w:val="007A4F9E"/>
    <w:rsid w:val="007A4F9F"/>
    <w:rsid w:val="007B001B"/>
    <w:rsid w:val="007B2693"/>
    <w:rsid w:val="007B4CE0"/>
    <w:rsid w:val="007E2AAA"/>
    <w:rsid w:val="007E7FFD"/>
    <w:rsid w:val="00810879"/>
    <w:rsid w:val="00817B86"/>
    <w:rsid w:val="008315EB"/>
    <w:rsid w:val="0083308F"/>
    <w:rsid w:val="00840065"/>
    <w:rsid w:val="008449AF"/>
    <w:rsid w:val="00846C63"/>
    <w:rsid w:val="00846CA9"/>
    <w:rsid w:val="00847396"/>
    <w:rsid w:val="008566AB"/>
    <w:rsid w:val="00866E63"/>
    <w:rsid w:val="008703C0"/>
    <w:rsid w:val="0087799F"/>
    <w:rsid w:val="00882F6D"/>
    <w:rsid w:val="0088446F"/>
    <w:rsid w:val="008B24B9"/>
    <w:rsid w:val="008B277A"/>
    <w:rsid w:val="008C405E"/>
    <w:rsid w:val="008C7658"/>
    <w:rsid w:val="008D3706"/>
    <w:rsid w:val="008D5A57"/>
    <w:rsid w:val="008E1A9C"/>
    <w:rsid w:val="008E6838"/>
    <w:rsid w:val="008F7279"/>
    <w:rsid w:val="00907135"/>
    <w:rsid w:val="00925673"/>
    <w:rsid w:val="0093714C"/>
    <w:rsid w:val="0094510C"/>
    <w:rsid w:val="00950346"/>
    <w:rsid w:val="009537A4"/>
    <w:rsid w:val="00961336"/>
    <w:rsid w:val="00963BB4"/>
    <w:rsid w:val="0096499E"/>
    <w:rsid w:val="00986F32"/>
    <w:rsid w:val="009915B5"/>
    <w:rsid w:val="009B2C3C"/>
    <w:rsid w:val="009B42BA"/>
    <w:rsid w:val="009B4962"/>
    <w:rsid w:val="009E55B4"/>
    <w:rsid w:val="009F02F3"/>
    <w:rsid w:val="009F0C68"/>
    <w:rsid w:val="00A24D23"/>
    <w:rsid w:val="00A26E68"/>
    <w:rsid w:val="00A30DF1"/>
    <w:rsid w:val="00A452C5"/>
    <w:rsid w:val="00A54698"/>
    <w:rsid w:val="00A62096"/>
    <w:rsid w:val="00AB6DFB"/>
    <w:rsid w:val="00AC08FC"/>
    <w:rsid w:val="00AD04CB"/>
    <w:rsid w:val="00AD1B1B"/>
    <w:rsid w:val="00AD2EB6"/>
    <w:rsid w:val="00AD37D2"/>
    <w:rsid w:val="00AF098E"/>
    <w:rsid w:val="00AF10F3"/>
    <w:rsid w:val="00B023D2"/>
    <w:rsid w:val="00B03D4A"/>
    <w:rsid w:val="00B1059D"/>
    <w:rsid w:val="00B13068"/>
    <w:rsid w:val="00B14CD4"/>
    <w:rsid w:val="00B21E2B"/>
    <w:rsid w:val="00B2395A"/>
    <w:rsid w:val="00B406EA"/>
    <w:rsid w:val="00B4145C"/>
    <w:rsid w:val="00B60715"/>
    <w:rsid w:val="00B847E6"/>
    <w:rsid w:val="00BA29CC"/>
    <w:rsid w:val="00BA36BD"/>
    <w:rsid w:val="00BB0E1E"/>
    <w:rsid w:val="00BB2423"/>
    <w:rsid w:val="00BB4E85"/>
    <w:rsid w:val="00BC323F"/>
    <w:rsid w:val="00BC34D3"/>
    <w:rsid w:val="00BC4824"/>
    <w:rsid w:val="00BF76C3"/>
    <w:rsid w:val="00C11AC2"/>
    <w:rsid w:val="00C1563F"/>
    <w:rsid w:val="00C20247"/>
    <w:rsid w:val="00C23741"/>
    <w:rsid w:val="00C347A9"/>
    <w:rsid w:val="00C35583"/>
    <w:rsid w:val="00C3561B"/>
    <w:rsid w:val="00C526EA"/>
    <w:rsid w:val="00C54479"/>
    <w:rsid w:val="00C578CB"/>
    <w:rsid w:val="00C61954"/>
    <w:rsid w:val="00C6406A"/>
    <w:rsid w:val="00C71025"/>
    <w:rsid w:val="00C76858"/>
    <w:rsid w:val="00C81D22"/>
    <w:rsid w:val="00C9319F"/>
    <w:rsid w:val="00CA1B24"/>
    <w:rsid w:val="00CB00EA"/>
    <w:rsid w:val="00CB44AB"/>
    <w:rsid w:val="00CD1520"/>
    <w:rsid w:val="00CF3C02"/>
    <w:rsid w:val="00D018FD"/>
    <w:rsid w:val="00D11D49"/>
    <w:rsid w:val="00D409FE"/>
    <w:rsid w:val="00D420BE"/>
    <w:rsid w:val="00D61CDD"/>
    <w:rsid w:val="00D620D8"/>
    <w:rsid w:val="00D673EE"/>
    <w:rsid w:val="00D75707"/>
    <w:rsid w:val="00D76B2D"/>
    <w:rsid w:val="00D80162"/>
    <w:rsid w:val="00D9132E"/>
    <w:rsid w:val="00DA5A74"/>
    <w:rsid w:val="00DB789B"/>
    <w:rsid w:val="00DC4129"/>
    <w:rsid w:val="00E05691"/>
    <w:rsid w:val="00E25524"/>
    <w:rsid w:val="00E309AB"/>
    <w:rsid w:val="00E346AD"/>
    <w:rsid w:val="00E55A50"/>
    <w:rsid w:val="00E64B1F"/>
    <w:rsid w:val="00E71C27"/>
    <w:rsid w:val="00E809EB"/>
    <w:rsid w:val="00E814F0"/>
    <w:rsid w:val="00E9206F"/>
    <w:rsid w:val="00E94917"/>
    <w:rsid w:val="00EB1E2B"/>
    <w:rsid w:val="00EB28B7"/>
    <w:rsid w:val="00EC0FC6"/>
    <w:rsid w:val="00EE5B43"/>
    <w:rsid w:val="00EF471D"/>
    <w:rsid w:val="00F23FA2"/>
    <w:rsid w:val="00F26525"/>
    <w:rsid w:val="00F37EFE"/>
    <w:rsid w:val="00F40A30"/>
    <w:rsid w:val="00F47FD3"/>
    <w:rsid w:val="00F5048B"/>
    <w:rsid w:val="00F663AA"/>
    <w:rsid w:val="00F747EA"/>
    <w:rsid w:val="00F777E9"/>
    <w:rsid w:val="00F84C93"/>
    <w:rsid w:val="00F92DFC"/>
    <w:rsid w:val="00FB00BC"/>
    <w:rsid w:val="00FB1653"/>
    <w:rsid w:val="00FB7EAE"/>
    <w:rsid w:val="00FC07BE"/>
    <w:rsid w:val="00FD60F6"/>
    <w:rsid w:val="00FE3082"/>
    <w:rsid w:val="00FF1C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ecimalSymbol w:val=","/>
  <w:listSeparator w:val=";"/>
  <w14:docId w14:val="2FDF681F"/>
  <w15:docId w15:val="{50ACBD7C-D6D7-4ACD-A315-828AF6C58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29CC"/>
  </w:style>
  <w:style w:type="paragraph" w:styleId="1">
    <w:name w:val="heading 1"/>
    <w:basedOn w:val="a"/>
    <w:next w:val="a"/>
    <w:link w:val="10"/>
    <w:uiPriority w:val="9"/>
    <w:qFormat/>
    <w:rsid w:val="00330EF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330EF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3FBE"/>
    <w:pPr>
      <w:tabs>
        <w:tab w:val="center" w:pos="4677"/>
        <w:tab w:val="right" w:pos="9355"/>
      </w:tabs>
    </w:pPr>
  </w:style>
  <w:style w:type="character" w:customStyle="1" w:styleId="a4">
    <w:name w:val="Верхний колонтитул Знак"/>
    <w:basedOn w:val="a0"/>
    <w:link w:val="a3"/>
    <w:uiPriority w:val="99"/>
    <w:rsid w:val="00413FBE"/>
  </w:style>
  <w:style w:type="paragraph" w:styleId="a5">
    <w:name w:val="footer"/>
    <w:basedOn w:val="a"/>
    <w:link w:val="a6"/>
    <w:uiPriority w:val="99"/>
    <w:unhideWhenUsed/>
    <w:rsid w:val="00413FBE"/>
    <w:pPr>
      <w:tabs>
        <w:tab w:val="center" w:pos="4677"/>
        <w:tab w:val="right" w:pos="9355"/>
      </w:tabs>
    </w:pPr>
  </w:style>
  <w:style w:type="character" w:customStyle="1" w:styleId="a6">
    <w:name w:val="Нижний колонтитул Знак"/>
    <w:basedOn w:val="a0"/>
    <w:link w:val="a5"/>
    <w:uiPriority w:val="99"/>
    <w:rsid w:val="00413FBE"/>
  </w:style>
  <w:style w:type="paragraph" w:styleId="a7">
    <w:name w:val="No Spacing"/>
    <w:link w:val="a8"/>
    <w:uiPriority w:val="1"/>
    <w:qFormat/>
    <w:rsid w:val="00413FBE"/>
    <w:rPr>
      <w:rFonts w:ascii="PMingLiU" w:hAnsi="PMingLiU"/>
      <w:sz w:val="22"/>
      <w:szCs w:val="22"/>
    </w:rPr>
  </w:style>
  <w:style w:type="character" w:customStyle="1" w:styleId="a8">
    <w:name w:val="Без интервала Знак"/>
    <w:basedOn w:val="a0"/>
    <w:link w:val="a7"/>
    <w:rsid w:val="00413FBE"/>
    <w:rPr>
      <w:rFonts w:ascii="PMingLiU" w:hAnsi="PMingLiU"/>
      <w:sz w:val="22"/>
      <w:szCs w:val="22"/>
    </w:rPr>
  </w:style>
  <w:style w:type="paragraph" w:styleId="a9">
    <w:name w:val="Balloon Text"/>
    <w:basedOn w:val="a"/>
    <w:link w:val="aa"/>
    <w:uiPriority w:val="99"/>
    <w:semiHidden/>
    <w:unhideWhenUsed/>
    <w:rsid w:val="00413FBE"/>
    <w:rPr>
      <w:rFonts w:ascii="Lucida Grande CY" w:hAnsi="Lucida Grande CY"/>
      <w:sz w:val="18"/>
      <w:szCs w:val="18"/>
    </w:rPr>
  </w:style>
  <w:style w:type="character" w:customStyle="1" w:styleId="aa">
    <w:name w:val="Текст выноски Знак"/>
    <w:basedOn w:val="a0"/>
    <w:link w:val="a9"/>
    <w:uiPriority w:val="99"/>
    <w:semiHidden/>
    <w:rsid w:val="00413FBE"/>
    <w:rPr>
      <w:rFonts w:ascii="Lucida Grande CY" w:hAnsi="Lucida Grande CY"/>
      <w:sz w:val="18"/>
      <w:szCs w:val="18"/>
    </w:rPr>
  </w:style>
  <w:style w:type="character" w:styleId="ab">
    <w:name w:val="Strong"/>
    <w:basedOn w:val="a0"/>
    <w:uiPriority w:val="22"/>
    <w:qFormat/>
    <w:rsid w:val="00793BE3"/>
    <w:rPr>
      <w:b/>
      <w:bCs/>
    </w:rPr>
  </w:style>
  <w:style w:type="character" w:customStyle="1" w:styleId="apple-converted-space">
    <w:name w:val="apple-converted-space"/>
    <w:basedOn w:val="a0"/>
    <w:rsid w:val="00793BE3"/>
  </w:style>
  <w:style w:type="character" w:styleId="ac">
    <w:name w:val="Hyperlink"/>
    <w:basedOn w:val="a0"/>
    <w:uiPriority w:val="99"/>
    <w:unhideWhenUsed/>
    <w:rsid w:val="00793BE3"/>
    <w:rPr>
      <w:color w:val="0000FF"/>
      <w:u w:val="single"/>
    </w:rPr>
  </w:style>
  <w:style w:type="character" w:styleId="ad">
    <w:name w:val="page number"/>
    <w:basedOn w:val="a0"/>
    <w:uiPriority w:val="99"/>
    <w:semiHidden/>
    <w:unhideWhenUsed/>
    <w:rsid w:val="00167E57"/>
  </w:style>
  <w:style w:type="paragraph" w:customStyle="1" w:styleId="ConsPlusNonformat">
    <w:name w:val="ConsPlusNonformat"/>
    <w:rsid w:val="00650BDC"/>
    <w:pPr>
      <w:widowControl w:val="0"/>
      <w:autoSpaceDE w:val="0"/>
      <w:autoSpaceDN w:val="0"/>
    </w:pPr>
    <w:rPr>
      <w:rFonts w:ascii="Courier New" w:eastAsia="Times New Roman" w:hAnsi="Courier New" w:cs="Courier New"/>
      <w:sz w:val="20"/>
      <w:szCs w:val="20"/>
    </w:rPr>
  </w:style>
  <w:style w:type="paragraph" w:styleId="ae">
    <w:name w:val="List Paragraph"/>
    <w:basedOn w:val="a"/>
    <w:link w:val="af"/>
    <w:uiPriority w:val="34"/>
    <w:qFormat/>
    <w:rsid w:val="00D75707"/>
    <w:pPr>
      <w:ind w:left="720"/>
      <w:contextualSpacing/>
    </w:pPr>
    <w:rPr>
      <w:rFonts w:ascii="Times New Roman" w:eastAsia="Times New Roman" w:hAnsi="Times New Roman" w:cs="Times New Roman"/>
    </w:rPr>
  </w:style>
  <w:style w:type="character" w:customStyle="1" w:styleId="af">
    <w:name w:val="Абзац списка Знак"/>
    <w:link w:val="ae"/>
    <w:uiPriority w:val="34"/>
    <w:locked/>
    <w:rsid w:val="00D75707"/>
    <w:rPr>
      <w:rFonts w:ascii="Times New Roman" w:eastAsia="Times New Roman" w:hAnsi="Times New Roman" w:cs="Times New Roman"/>
    </w:rPr>
  </w:style>
  <w:style w:type="character" w:customStyle="1" w:styleId="10">
    <w:name w:val="Заголовок 1 Знак"/>
    <w:basedOn w:val="a0"/>
    <w:link w:val="1"/>
    <w:uiPriority w:val="9"/>
    <w:rsid w:val="00330EFF"/>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330EFF"/>
    <w:rPr>
      <w:rFonts w:asciiTheme="majorHAnsi" w:eastAsiaTheme="majorEastAsia" w:hAnsiTheme="majorHAnsi" w:cstheme="majorBidi"/>
      <w:color w:val="365F91" w:themeColor="accent1" w:themeShade="BF"/>
      <w:sz w:val="26"/>
      <w:szCs w:val="26"/>
    </w:rPr>
  </w:style>
  <w:style w:type="character" w:styleId="af0">
    <w:name w:val="Emphasis"/>
    <w:basedOn w:val="a0"/>
    <w:uiPriority w:val="20"/>
    <w:qFormat/>
    <w:rsid w:val="004B1C1C"/>
    <w:rPr>
      <w:i/>
      <w:iCs/>
    </w:rPr>
  </w:style>
  <w:style w:type="paragraph" w:customStyle="1" w:styleId="11">
    <w:name w:val="Без интервала1"/>
    <w:uiPriority w:val="99"/>
    <w:rsid w:val="00A30DF1"/>
    <w:rPr>
      <w:rFonts w:ascii="Calibri" w:eastAsia="Times New Roman" w:hAnsi="Calibri" w:cs="Times New Roman"/>
      <w:sz w:val="22"/>
      <w:szCs w:val="22"/>
      <w:lang w:eastAsia="en-US"/>
    </w:rPr>
  </w:style>
  <w:style w:type="table" w:styleId="af1">
    <w:name w:val="Table Grid"/>
    <w:basedOn w:val="a1"/>
    <w:uiPriority w:val="59"/>
    <w:rsid w:val="00A30DF1"/>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rome">
    <w:name w:val="chrome"/>
    <w:basedOn w:val="a"/>
    <w:rsid w:val="002B691E"/>
    <w:pPr>
      <w:spacing w:before="100" w:beforeAutospacing="1" w:after="100" w:afterAutospacing="1"/>
    </w:pPr>
    <w:rPr>
      <w:rFonts w:ascii="Times New Roman" w:eastAsia="Times New Roman" w:hAnsi="Times New Roman" w:cs="Times New Roman"/>
    </w:rPr>
  </w:style>
  <w:style w:type="character" w:styleId="af2">
    <w:name w:val="annotation reference"/>
    <w:basedOn w:val="a0"/>
    <w:uiPriority w:val="99"/>
    <w:semiHidden/>
    <w:unhideWhenUsed/>
    <w:rsid w:val="00EB28B7"/>
    <w:rPr>
      <w:sz w:val="16"/>
      <w:szCs w:val="16"/>
    </w:rPr>
  </w:style>
  <w:style w:type="paragraph" w:styleId="af3">
    <w:name w:val="annotation text"/>
    <w:basedOn w:val="a"/>
    <w:link w:val="af4"/>
    <w:uiPriority w:val="99"/>
    <w:semiHidden/>
    <w:unhideWhenUsed/>
    <w:rsid w:val="00EB28B7"/>
    <w:rPr>
      <w:sz w:val="20"/>
      <w:szCs w:val="20"/>
    </w:rPr>
  </w:style>
  <w:style w:type="character" w:customStyle="1" w:styleId="af4">
    <w:name w:val="Текст примечания Знак"/>
    <w:basedOn w:val="a0"/>
    <w:link w:val="af3"/>
    <w:uiPriority w:val="99"/>
    <w:semiHidden/>
    <w:rsid w:val="00EB28B7"/>
    <w:rPr>
      <w:sz w:val="20"/>
      <w:szCs w:val="20"/>
    </w:rPr>
  </w:style>
  <w:style w:type="paragraph" w:styleId="af5">
    <w:name w:val="annotation subject"/>
    <w:basedOn w:val="af3"/>
    <w:next w:val="af3"/>
    <w:link w:val="af6"/>
    <w:uiPriority w:val="99"/>
    <w:semiHidden/>
    <w:unhideWhenUsed/>
    <w:rsid w:val="00EB28B7"/>
    <w:rPr>
      <w:b/>
      <w:bCs/>
    </w:rPr>
  </w:style>
  <w:style w:type="character" w:customStyle="1" w:styleId="af6">
    <w:name w:val="Тема примечания Знак"/>
    <w:basedOn w:val="af4"/>
    <w:link w:val="af5"/>
    <w:uiPriority w:val="99"/>
    <w:semiHidden/>
    <w:rsid w:val="00EB28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77924">
      <w:bodyDiv w:val="1"/>
      <w:marLeft w:val="0"/>
      <w:marRight w:val="0"/>
      <w:marTop w:val="0"/>
      <w:marBottom w:val="0"/>
      <w:divBdr>
        <w:top w:val="none" w:sz="0" w:space="0" w:color="auto"/>
        <w:left w:val="none" w:sz="0" w:space="0" w:color="auto"/>
        <w:bottom w:val="none" w:sz="0" w:space="0" w:color="auto"/>
        <w:right w:val="none" w:sz="0" w:space="0" w:color="auto"/>
      </w:divBdr>
      <w:divsChild>
        <w:div w:id="1239438773">
          <w:marLeft w:val="0"/>
          <w:marRight w:val="0"/>
          <w:marTop w:val="0"/>
          <w:marBottom w:val="0"/>
          <w:divBdr>
            <w:top w:val="none" w:sz="0" w:space="0" w:color="auto"/>
            <w:left w:val="none" w:sz="0" w:space="0" w:color="auto"/>
            <w:bottom w:val="none" w:sz="0" w:space="0" w:color="auto"/>
            <w:right w:val="none" w:sz="0" w:space="0" w:color="auto"/>
          </w:divBdr>
          <w:divsChild>
            <w:div w:id="1474980730">
              <w:marLeft w:val="0"/>
              <w:marRight w:val="0"/>
              <w:marTop w:val="0"/>
              <w:marBottom w:val="0"/>
              <w:divBdr>
                <w:top w:val="none" w:sz="0" w:space="0" w:color="auto"/>
                <w:left w:val="none" w:sz="0" w:space="0" w:color="auto"/>
                <w:bottom w:val="none" w:sz="0" w:space="0" w:color="auto"/>
                <w:right w:val="none" w:sz="0" w:space="0" w:color="auto"/>
              </w:divBdr>
              <w:divsChild>
                <w:div w:id="1968394154">
                  <w:marLeft w:val="300"/>
                  <w:marRight w:val="300"/>
                  <w:marTop w:val="0"/>
                  <w:marBottom w:val="0"/>
                  <w:divBdr>
                    <w:top w:val="none" w:sz="0" w:space="0" w:color="auto"/>
                    <w:left w:val="none" w:sz="0" w:space="0" w:color="auto"/>
                    <w:bottom w:val="none" w:sz="0" w:space="0" w:color="auto"/>
                    <w:right w:val="none" w:sz="0" w:space="0" w:color="auto"/>
                  </w:divBdr>
                  <w:divsChild>
                    <w:div w:id="761218079">
                      <w:marLeft w:val="0"/>
                      <w:marRight w:val="0"/>
                      <w:marTop w:val="0"/>
                      <w:marBottom w:val="0"/>
                      <w:divBdr>
                        <w:top w:val="none" w:sz="0" w:space="0" w:color="auto"/>
                        <w:left w:val="none" w:sz="0" w:space="0" w:color="auto"/>
                        <w:bottom w:val="none" w:sz="0" w:space="0" w:color="auto"/>
                        <w:right w:val="none" w:sz="0" w:space="0" w:color="auto"/>
                      </w:divBdr>
                      <w:divsChild>
                        <w:div w:id="83847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531256">
          <w:marLeft w:val="0"/>
          <w:marRight w:val="0"/>
          <w:marTop w:val="0"/>
          <w:marBottom w:val="0"/>
          <w:divBdr>
            <w:top w:val="none" w:sz="0" w:space="0" w:color="auto"/>
            <w:left w:val="none" w:sz="0" w:space="0" w:color="auto"/>
            <w:bottom w:val="none" w:sz="0" w:space="0" w:color="auto"/>
            <w:right w:val="none" w:sz="0" w:space="0" w:color="auto"/>
          </w:divBdr>
          <w:divsChild>
            <w:div w:id="312757824">
              <w:marLeft w:val="0"/>
              <w:marRight w:val="0"/>
              <w:marTop w:val="0"/>
              <w:marBottom w:val="0"/>
              <w:divBdr>
                <w:top w:val="none" w:sz="0" w:space="0" w:color="auto"/>
                <w:left w:val="none" w:sz="0" w:space="0" w:color="auto"/>
                <w:bottom w:val="none" w:sz="0" w:space="0" w:color="auto"/>
                <w:right w:val="none" w:sz="0" w:space="0" w:color="auto"/>
              </w:divBdr>
              <w:divsChild>
                <w:div w:id="546646276">
                  <w:marLeft w:val="0"/>
                  <w:marRight w:val="0"/>
                  <w:marTop w:val="0"/>
                  <w:marBottom w:val="0"/>
                  <w:divBdr>
                    <w:top w:val="none" w:sz="0" w:space="0" w:color="auto"/>
                    <w:left w:val="none" w:sz="0" w:space="0" w:color="auto"/>
                    <w:bottom w:val="none" w:sz="0" w:space="0" w:color="auto"/>
                    <w:right w:val="none" w:sz="0" w:space="0" w:color="auto"/>
                  </w:divBdr>
                  <w:divsChild>
                    <w:div w:id="54016815">
                      <w:marLeft w:val="300"/>
                      <w:marRight w:val="300"/>
                      <w:marTop w:val="0"/>
                      <w:marBottom w:val="0"/>
                      <w:divBdr>
                        <w:top w:val="none" w:sz="0" w:space="0" w:color="auto"/>
                        <w:left w:val="none" w:sz="0" w:space="0" w:color="auto"/>
                        <w:bottom w:val="none" w:sz="0" w:space="0" w:color="auto"/>
                        <w:right w:val="none" w:sz="0" w:space="0" w:color="auto"/>
                      </w:divBdr>
                      <w:divsChild>
                        <w:div w:id="635333703">
                          <w:marLeft w:val="0"/>
                          <w:marRight w:val="0"/>
                          <w:marTop w:val="0"/>
                          <w:marBottom w:val="0"/>
                          <w:divBdr>
                            <w:top w:val="none" w:sz="0" w:space="0" w:color="auto"/>
                            <w:left w:val="none" w:sz="0" w:space="0" w:color="auto"/>
                            <w:bottom w:val="none" w:sz="0" w:space="0" w:color="auto"/>
                            <w:right w:val="none" w:sz="0" w:space="0" w:color="auto"/>
                          </w:divBdr>
                          <w:divsChild>
                            <w:div w:id="84856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686646">
          <w:marLeft w:val="0"/>
          <w:marRight w:val="0"/>
          <w:marTop w:val="0"/>
          <w:marBottom w:val="0"/>
          <w:divBdr>
            <w:top w:val="none" w:sz="0" w:space="0" w:color="auto"/>
            <w:left w:val="none" w:sz="0" w:space="0" w:color="auto"/>
            <w:bottom w:val="none" w:sz="0" w:space="0" w:color="auto"/>
            <w:right w:val="none" w:sz="0" w:space="0" w:color="auto"/>
          </w:divBdr>
          <w:divsChild>
            <w:div w:id="959535769">
              <w:marLeft w:val="0"/>
              <w:marRight w:val="0"/>
              <w:marTop w:val="0"/>
              <w:marBottom w:val="0"/>
              <w:divBdr>
                <w:top w:val="none" w:sz="0" w:space="0" w:color="auto"/>
                <w:left w:val="none" w:sz="0" w:space="0" w:color="auto"/>
                <w:bottom w:val="none" w:sz="0" w:space="0" w:color="auto"/>
                <w:right w:val="none" w:sz="0" w:space="0" w:color="auto"/>
              </w:divBdr>
              <w:divsChild>
                <w:div w:id="826359203">
                  <w:marLeft w:val="0"/>
                  <w:marRight w:val="0"/>
                  <w:marTop w:val="0"/>
                  <w:marBottom w:val="0"/>
                  <w:divBdr>
                    <w:top w:val="none" w:sz="0" w:space="0" w:color="auto"/>
                    <w:left w:val="none" w:sz="0" w:space="0" w:color="auto"/>
                    <w:bottom w:val="none" w:sz="0" w:space="0" w:color="auto"/>
                    <w:right w:val="none" w:sz="0" w:space="0" w:color="auto"/>
                  </w:divBdr>
                  <w:divsChild>
                    <w:div w:id="1257667734">
                      <w:marLeft w:val="300"/>
                      <w:marRight w:val="300"/>
                      <w:marTop w:val="0"/>
                      <w:marBottom w:val="0"/>
                      <w:divBdr>
                        <w:top w:val="none" w:sz="0" w:space="0" w:color="auto"/>
                        <w:left w:val="none" w:sz="0" w:space="0" w:color="auto"/>
                        <w:bottom w:val="none" w:sz="0" w:space="0" w:color="auto"/>
                        <w:right w:val="none" w:sz="0" w:space="0" w:color="auto"/>
                      </w:divBdr>
                      <w:divsChild>
                        <w:div w:id="1303736466">
                          <w:marLeft w:val="0"/>
                          <w:marRight w:val="0"/>
                          <w:marTop w:val="0"/>
                          <w:marBottom w:val="0"/>
                          <w:divBdr>
                            <w:top w:val="none" w:sz="0" w:space="0" w:color="auto"/>
                            <w:left w:val="none" w:sz="0" w:space="0" w:color="auto"/>
                            <w:bottom w:val="none" w:sz="0" w:space="0" w:color="auto"/>
                            <w:right w:val="none" w:sz="0" w:space="0" w:color="auto"/>
                          </w:divBdr>
                          <w:divsChild>
                            <w:div w:id="15548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01548">
      <w:bodyDiv w:val="1"/>
      <w:marLeft w:val="0"/>
      <w:marRight w:val="0"/>
      <w:marTop w:val="0"/>
      <w:marBottom w:val="0"/>
      <w:divBdr>
        <w:top w:val="none" w:sz="0" w:space="0" w:color="auto"/>
        <w:left w:val="none" w:sz="0" w:space="0" w:color="auto"/>
        <w:bottom w:val="none" w:sz="0" w:space="0" w:color="auto"/>
        <w:right w:val="none" w:sz="0" w:space="0" w:color="auto"/>
      </w:divBdr>
    </w:div>
    <w:div w:id="191459539">
      <w:bodyDiv w:val="1"/>
      <w:marLeft w:val="0"/>
      <w:marRight w:val="0"/>
      <w:marTop w:val="0"/>
      <w:marBottom w:val="0"/>
      <w:divBdr>
        <w:top w:val="none" w:sz="0" w:space="0" w:color="auto"/>
        <w:left w:val="none" w:sz="0" w:space="0" w:color="auto"/>
        <w:bottom w:val="none" w:sz="0" w:space="0" w:color="auto"/>
        <w:right w:val="none" w:sz="0" w:space="0" w:color="auto"/>
      </w:divBdr>
    </w:div>
    <w:div w:id="200019391">
      <w:bodyDiv w:val="1"/>
      <w:marLeft w:val="0"/>
      <w:marRight w:val="0"/>
      <w:marTop w:val="0"/>
      <w:marBottom w:val="0"/>
      <w:divBdr>
        <w:top w:val="none" w:sz="0" w:space="0" w:color="auto"/>
        <w:left w:val="none" w:sz="0" w:space="0" w:color="auto"/>
        <w:bottom w:val="none" w:sz="0" w:space="0" w:color="auto"/>
        <w:right w:val="none" w:sz="0" w:space="0" w:color="auto"/>
      </w:divBdr>
    </w:div>
    <w:div w:id="331178031">
      <w:bodyDiv w:val="1"/>
      <w:marLeft w:val="0"/>
      <w:marRight w:val="0"/>
      <w:marTop w:val="0"/>
      <w:marBottom w:val="0"/>
      <w:divBdr>
        <w:top w:val="none" w:sz="0" w:space="0" w:color="auto"/>
        <w:left w:val="none" w:sz="0" w:space="0" w:color="auto"/>
        <w:bottom w:val="none" w:sz="0" w:space="0" w:color="auto"/>
        <w:right w:val="none" w:sz="0" w:space="0" w:color="auto"/>
      </w:divBdr>
    </w:div>
    <w:div w:id="397368561">
      <w:bodyDiv w:val="1"/>
      <w:marLeft w:val="0"/>
      <w:marRight w:val="0"/>
      <w:marTop w:val="0"/>
      <w:marBottom w:val="0"/>
      <w:divBdr>
        <w:top w:val="none" w:sz="0" w:space="0" w:color="auto"/>
        <w:left w:val="none" w:sz="0" w:space="0" w:color="auto"/>
        <w:bottom w:val="none" w:sz="0" w:space="0" w:color="auto"/>
        <w:right w:val="none" w:sz="0" w:space="0" w:color="auto"/>
      </w:divBdr>
    </w:div>
    <w:div w:id="456022944">
      <w:bodyDiv w:val="1"/>
      <w:marLeft w:val="0"/>
      <w:marRight w:val="0"/>
      <w:marTop w:val="0"/>
      <w:marBottom w:val="0"/>
      <w:divBdr>
        <w:top w:val="none" w:sz="0" w:space="0" w:color="auto"/>
        <w:left w:val="none" w:sz="0" w:space="0" w:color="auto"/>
        <w:bottom w:val="none" w:sz="0" w:space="0" w:color="auto"/>
        <w:right w:val="none" w:sz="0" w:space="0" w:color="auto"/>
      </w:divBdr>
    </w:div>
    <w:div w:id="608512473">
      <w:bodyDiv w:val="1"/>
      <w:marLeft w:val="0"/>
      <w:marRight w:val="0"/>
      <w:marTop w:val="0"/>
      <w:marBottom w:val="0"/>
      <w:divBdr>
        <w:top w:val="none" w:sz="0" w:space="0" w:color="auto"/>
        <w:left w:val="none" w:sz="0" w:space="0" w:color="auto"/>
        <w:bottom w:val="none" w:sz="0" w:space="0" w:color="auto"/>
        <w:right w:val="none" w:sz="0" w:space="0" w:color="auto"/>
      </w:divBdr>
    </w:div>
    <w:div w:id="763184739">
      <w:bodyDiv w:val="1"/>
      <w:marLeft w:val="0"/>
      <w:marRight w:val="0"/>
      <w:marTop w:val="0"/>
      <w:marBottom w:val="0"/>
      <w:divBdr>
        <w:top w:val="none" w:sz="0" w:space="0" w:color="auto"/>
        <w:left w:val="none" w:sz="0" w:space="0" w:color="auto"/>
        <w:bottom w:val="none" w:sz="0" w:space="0" w:color="auto"/>
        <w:right w:val="none" w:sz="0" w:space="0" w:color="auto"/>
      </w:divBdr>
    </w:div>
    <w:div w:id="1149832157">
      <w:bodyDiv w:val="1"/>
      <w:marLeft w:val="0"/>
      <w:marRight w:val="0"/>
      <w:marTop w:val="0"/>
      <w:marBottom w:val="0"/>
      <w:divBdr>
        <w:top w:val="none" w:sz="0" w:space="0" w:color="auto"/>
        <w:left w:val="none" w:sz="0" w:space="0" w:color="auto"/>
        <w:bottom w:val="none" w:sz="0" w:space="0" w:color="auto"/>
        <w:right w:val="none" w:sz="0" w:space="0" w:color="auto"/>
      </w:divBdr>
    </w:div>
    <w:div w:id="1385567485">
      <w:bodyDiv w:val="1"/>
      <w:marLeft w:val="0"/>
      <w:marRight w:val="0"/>
      <w:marTop w:val="0"/>
      <w:marBottom w:val="0"/>
      <w:divBdr>
        <w:top w:val="none" w:sz="0" w:space="0" w:color="auto"/>
        <w:left w:val="none" w:sz="0" w:space="0" w:color="auto"/>
        <w:bottom w:val="none" w:sz="0" w:space="0" w:color="auto"/>
        <w:right w:val="none" w:sz="0" w:space="0" w:color="auto"/>
      </w:divBdr>
    </w:div>
    <w:div w:id="1391266276">
      <w:bodyDiv w:val="1"/>
      <w:marLeft w:val="0"/>
      <w:marRight w:val="0"/>
      <w:marTop w:val="0"/>
      <w:marBottom w:val="0"/>
      <w:divBdr>
        <w:top w:val="none" w:sz="0" w:space="0" w:color="auto"/>
        <w:left w:val="none" w:sz="0" w:space="0" w:color="auto"/>
        <w:bottom w:val="none" w:sz="0" w:space="0" w:color="auto"/>
        <w:right w:val="none" w:sz="0" w:space="0" w:color="auto"/>
      </w:divBdr>
    </w:div>
    <w:div w:id="1474176927">
      <w:bodyDiv w:val="1"/>
      <w:marLeft w:val="0"/>
      <w:marRight w:val="0"/>
      <w:marTop w:val="0"/>
      <w:marBottom w:val="0"/>
      <w:divBdr>
        <w:top w:val="none" w:sz="0" w:space="0" w:color="auto"/>
        <w:left w:val="none" w:sz="0" w:space="0" w:color="auto"/>
        <w:bottom w:val="none" w:sz="0" w:space="0" w:color="auto"/>
        <w:right w:val="none" w:sz="0" w:space="0" w:color="auto"/>
      </w:divBdr>
      <w:divsChild>
        <w:div w:id="975376995">
          <w:marLeft w:val="0"/>
          <w:marRight w:val="0"/>
          <w:marTop w:val="0"/>
          <w:marBottom w:val="0"/>
          <w:divBdr>
            <w:top w:val="none" w:sz="0" w:space="0" w:color="auto"/>
            <w:left w:val="none" w:sz="0" w:space="0" w:color="auto"/>
            <w:bottom w:val="none" w:sz="0" w:space="0" w:color="auto"/>
            <w:right w:val="none" w:sz="0" w:space="0" w:color="auto"/>
          </w:divBdr>
        </w:div>
      </w:divsChild>
    </w:div>
    <w:div w:id="1560365650">
      <w:bodyDiv w:val="1"/>
      <w:marLeft w:val="0"/>
      <w:marRight w:val="0"/>
      <w:marTop w:val="0"/>
      <w:marBottom w:val="0"/>
      <w:divBdr>
        <w:top w:val="none" w:sz="0" w:space="0" w:color="auto"/>
        <w:left w:val="none" w:sz="0" w:space="0" w:color="auto"/>
        <w:bottom w:val="none" w:sz="0" w:space="0" w:color="auto"/>
        <w:right w:val="none" w:sz="0" w:space="0" w:color="auto"/>
      </w:divBdr>
    </w:div>
    <w:div w:id="1561407863">
      <w:bodyDiv w:val="1"/>
      <w:marLeft w:val="0"/>
      <w:marRight w:val="0"/>
      <w:marTop w:val="0"/>
      <w:marBottom w:val="0"/>
      <w:divBdr>
        <w:top w:val="none" w:sz="0" w:space="0" w:color="auto"/>
        <w:left w:val="none" w:sz="0" w:space="0" w:color="auto"/>
        <w:bottom w:val="none" w:sz="0" w:space="0" w:color="auto"/>
        <w:right w:val="none" w:sz="0" w:space="0" w:color="auto"/>
      </w:divBdr>
    </w:div>
    <w:div w:id="1762722665">
      <w:bodyDiv w:val="1"/>
      <w:marLeft w:val="0"/>
      <w:marRight w:val="0"/>
      <w:marTop w:val="0"/>
      <w:marBottom w:val="0"/>
      <w:divBdr>
        <w:top w:val="none" w:sz="0" w:space="0" w:color="auto"/>
        <w:left w:val="none" w:sz="0" w:space="0" w:color="auto"/>
        <w:bottom w:val="none" w:sz="0" w:space="0" w:color="auto"/>
        <w:right w:val="none" w:sz="0" w:space="0" w:color="auto"/>
      </w:divBdr>
    </w:div>
    <w:div w:id="1767800570">
      <w:bodyDiv w:val="1"/>
      <w:marLeft w:val="0"/>
      <w:marRight w:val="0"/>
      <w:marTop w:val="0"/>
      <w:marBottom w:val="0"/>
      <w:divBdr>
        <w:top w:val="none" w:sz="0" w:space="0" w:color="auto"/>
        <w:left w:val="none" w:sz="0" w:space="0" w:color="auto"/>
        <w:bottom w:val="none" w:sz="0" w:space="0" w:color="auto"/>
        <w:right w:val="none" w:sz="0" w:space="0" w:color="auto"/>
      </w:divBdr>
    </w:div>
    <w:div w:id="1909075067">
      <w:bodyDiv w:val="1"/>
      <w:marLeft w:val="0"/>
      <w:marRight w:val="0"/>
      <w:marTop w:val="0"/>
      <w:marBottom w:val="0"/>
      <w:divBdr>
        <w:top w:val="none" w:sz="0" w:space="0" w:color="auto"/>
        <w:left w:val="none" w:sz="0" w:space="0" w:color="auto"/>
        <w:bottom w:val="none" w:sz="0" w:space="0" w:color="auto"/>
        <w:right w:val="none" w:sz="0" w:space="0" w:color="auto"/>
      </w:divBdr>
    </w:div>
    <w:div w:id="1976831747">
      <w:bodyDiv w:val="1"/>
      <w:marLeft w:val="0"/>
      <w:marRight w:val="0"/>
      <w:marTop w:val="0"/>
      <w:marBottom w:val="0"/>
      <w:divBdr>
        <w:top w:val="none" w:sz="0" w:space="0" w:color="auto"/>
        <w:left w:val="none" w:sz="0" w:space="0" w:color="auto"/>
        <w:bottom w:val="none" w:sz="0" w:space="0" w:color="auto"/>
        <w:right w:val="none" w:sz="0" w:space="0" w:color="auto"/>
      </w:divBdr>
    </w:div>
    <w:div w:id="20558894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s://xn--80ajghhoc2aj1c8b.xn--p1ai/upload/iblock/345/Instruktsiya-po-polucheniyu-RV_v6.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xn--80ajghhoc2aj1c8b.xn--p1ai/upload/iblock/345/Instruktsiya-po-polucheniyu-RV_v6.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xn--80ajghhoc2aj1c8b.xn--p1ai/upload/iblock/63c/Poshagovaya_instruktsiya_v_sluchae_ne.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xn--80ajghhoc2aj1c8b.xn--p1ai/upload/iblock/f6a/Kody-oshibok-v-1.33.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xn--80ajghhoc2aj1c8b.xn--p1ai/upload/iblock/c95/Kody_otvetov_Registrator_vybytiya.pdf" TargetMode="Externa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18276CBAD1B49438F2D8700A4311948"/>
        <w:category>
          <w:name w:val="Общие"/>
          <w:gallery w:val="placeholder"/>
        </w:category>
        <w:types>
          <w:type w:val="bbPlcHdr"/>
        </w:types>
        <w:behaviors>
          <w:behavior w:val="content"/>
        </w:behaviors>
        <w:guid w:val="{95E017D6-F278-9C4C-AE51-AB158263C8D5}"/>
      </w:docPartPr>
      <w:docPartBody>
        <w:p w:rsidR="006F14AA" w:rsidRDefault="008822E0" w:rsidP="008822E0">
          <w:pPr>
            <w:pStyle w:val="918276CBAD1B49438F2D8700A4311948"/>
          </w:pPr>
          <w:r>
            <w:t>[Введите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Lucida Grande CY">
    <w:altName w:val="Times New Roman"/>
    <w:charset w:val="59"/>
    <w:family w:val="auto"/>
    <w:pitch w:val="variable"/>
    <w:sig w:usb0="00000000" w:usb1="5000A1FF" w:usb2="00000000" w:usb3="00000000" w:csb0="000001BF" w:csb1="00000000"/>
  </w:font>
  <w:font w:name="Open Sans">
    <w:altName w:val="Segoe UI"/>
    <w:charset w:val="CC"/>
    <w:family w:val="swiss"/>
    <w:pitch w:val="variable"/>
    <w:sig w:usb0="E00002EF" w:usb1="4000205B" w:usb2="00000028"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8822E0"/>
    <w:rsid w:val="00064D1E"/>
    <w:rsid w:val="000C1891"/>
    <w:rsid w:val="001E4BE6"/>
    <w:rsid w:val="00201264"/>
    <w:rsid w:val="00215FFE"/>
    <w:rsid w:val="002422F1"/>
    <w:rsid w:val="002B14C2"/>
    <w:rsid w:val="002C414B"/>
    <w:rsid w:val="00395DA0"/>
    <w:rsid w:val="003960D8"/>
    <w:rsid w:val="003D125F"/>
    <w:rsid w:val="003E44E6"/>
    <w:rsid w:val="003F771D"/>
    <w:rsid w:val="00417B4D"/>
    <w:rsid w:val="0042228F"/>
    <w:rsid w:val="00440D90"/>
    <w:rsid w:val="004A5103"/>
    <w:rsid w:val="00546196"/>
    <w:rsid w:val="00556D58"/>
    <w:rsid w:val="00624BF1"/>
    <w:rsid w:val="00692EC1"/>
    <w:rsid w:val="006967AD"/>
    <w:rsid w:val="006F14AA"/>
    <w:rsid w:val="00720C95"/>
    <w:rsid w:val="007B02AC"/>
    <w:rsid w:val="007C3F23"/>
    <w:rsid w:val="008334DC"/>
    <w:rsid w:val="0085130A"/>
    <w:rsid w:val="008609FF"/>
    <w:rsid w:val="008822E0"/>
    <w:rsid w:val="008D6306"/>
    <w:rsid w:val="00971D9D"/>
    <w:rsid w:val="009E6A81"/>
    <w:rsid w:val="00A97338"/>
    <w:rsid w:val="00B45B46"/>
    <w:rsid w:val="00B60DF6"/>
    <w:rsid w:val="00B733DB"/>
    <w:rsid w:val="00BD0DB1"/>
    <w:rsid w:val="00BD31E4"/>
    <w:rsid w:val="00CF3FCA"/>
    <w:rsid w:val="00D0250F"/>
    <w:rsid w:val="00D36BB6"/>
    <w:rsid w:val="00DF37F5"/>
    <w:rsid w:val="00F51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6A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18276CBAD1B49438F2D8700A4311948">
    <w:name w:val="918276CBAD1B49438F2D8700A4311948"/>
    <w:rsid w:val="008822E0"/>
  </w:style>
  <w:style w:type="paragraph" w:customStyle="1" w:styleId="46BA416FB3D4854EB80944E9B0F7FA07">
    <w:name w:val="46BA416FB3D4854EB80944E9B0F7FA07"/>
    <w:rsid w:val="008822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9D8C0-19DC-4FED-AF3D-D736007DF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2520</Words>
  <Characters>14370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ООО Зерновая компания "Нстюша"</Company>
  <LinksUpToDate>false</LinksUpToDate>
  <CharactersWithSpaces>16857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dc:creator>
  <cp:lastModifiedBy>Воронов Дмитрий Сергеевич</cp:lastModifiedBy>
  <cp:revision>3</cp:revision>
  <cp:lastPrinted>2018-12-17T07:13:00Z</cp:lastPrinted>
  <dcterms:created xsi:type="dcterms:W3CDTF">2020-01-28T12:24:00Z</dcterms:created>
  <dcterms:modified xsi:type="dcterms:W3CDTF">2020-01-28T12:25:00Z</dcterms:modified>
</cp:coreProperties>
</file>